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B9" w:rsidRDefault="00CE0EB9">
      <w:pPr>
        <w:rPr>
          <w:b/>
          <w:sz w:val="40"/>
          <w:u w:val="single"/>
        </w:rPr>
      </w:pPr>
      <w:r w:rsidRPr="00CE0EB9">
        <w:rPr>
          <w:b/>
          <w:sz w:val="40"/>
          <w:u w:val="single"/>
        </w:rPr>
        <w:t>Adding Colors so that they will transfer to the Cave</w:t>
      </w:r>
    </w:p>
    <w:p w:rsidR="00CE0EB9" w:rsidRPr="00CE0EB9" w:rsidRDefault="00CE0EB9" w:rsidP="00CE0EB9">
      <w:pPr>
        <w:jc w:val="center"/>
        <w:rPr>
          <w:b/>
          <w:sz w:val="40"/>
          <w:u w:val="single"/>
        </w:rPr>
      </w:pPr>
      <w:r w:rsidRPr="00CE0EB9">
        <w:rPr>
          <w:b/>
          <w:sz w:val="40"/>
          <w:u w:val="single"/>
        </w:rPr>
        <w:t>CATIA:</w:t>
      </w:r>
    </w:p>
    <w:p w:rsidR="00B4784D" w:rsidRPr="00B4784D" w:rsidRDefault="00CE0EB9" w:rsidP="00B4784D">
      <w:pPr>
        <w:pStyle w:val="ListParagraph"/>
        <w:numPr>
          <w:ilvl w:val="0"/>
          <w:numId w:val="5"/>
        </w:numPr>
      </w:pPr>
      <w:r w:rsidRPr="00B4784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1286" wp14:editId="78036628">
                <wp:simplePos x="0" y="0"/>
                <wp:positionH relativeFrom="column">
                  <wp:posOffset>3076575</wp:posOffset>
                </wp:positionH>
                <wp:positionV relativeFrom="paragraph">
                  <wp:posOffset>4426585</wp:posOffset>
                </wp:positionV>
                <wp:extent cx="1276350" cy="314325"/>
                <wp:effectExtent l="19050" t="19050" r="57150" b="857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143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42.25pt;margin-top:348.55pt;width:10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xt3gEAAA4EAAAOAAAAZHJzL2Uyb0RvYy54bWysU12P0zAQfEfiP1h+p0laWo6q6Qn1gBcE&#10;FQc/wOfYjSV/ab007b9n7eRyCBASiBcnjndmZ8ab3e3FWXZWkEzwLW8WNWfKy9AZf2r51y/vXtxw&#10;llD4TtjgVcuvKvHb/fNnuyFu1TL0wXYKGJH4tB1iy3vEuK2qJHvlRFqEqDwd6gBOIG3hVHUgBmJ3&#10;tlrW9aYaAnQRglQp0de78ZDvC7/WSuInrZNCZltO2rCsUNaHvFb7ndieQMTeyEmG+AcVThhPTWeq&#10;O4GCfQPzC5UzEkIKGhcyuCpobaQqHshNU//k5r4XURUvFE6Kc0zp/9HKj+cjMNO1fP2aMy8c3dE9&#10;gjCnHtkbgDCwQ/CecgzAqITyGmLaEuzgjzDtUjxCNn/R4PKTbLFLyfg6Z6wuyCR9bJavNqs1XYWk&#10;s1XzcrVcZ9LqCR0h4XsVHMsvLU+TmllGU4IW5w8JR+AjILe2ng3Ee9PUdSlDYexb3zG8RnImsqGp&#10;nfXUNXsZ1Zc3vFo1snxWmlLJegtNmUd1sMDOgiZJSKk8bmYmqs4wbaydgWP/PwKn+gxVZVb/Bjwj&#10;SufgcQY74wP8TjZemkmyHusfExh95wgeQnct91qioaErVzP9IHmqf9wX+NNvvP8OAAD//wMAUEsD&#10;BBQABgAIAAAAIQCjbqj+4QAAAAsBAAAPAAAAZHJzL2Rvd25yZXYueG1sTI/BTsMwDIbvSLxDZCRu&#10;LB10WSlNJwRCAgkhUThst6zx2orEqZKsK29POMHR9qff319tZmvYhD4MjiQsFxkwpNbpgToJnx9P&#10;VwWwEBVpZRyhhG8MsKnPzypVaneid5ya2LEUQqFUEvoYx5Lz0PZoVVi4ESndDs5bFdPoO669OqVw&#10;a/h1lglu1UDpQ69GfOix/WqOVoJ+fI5m9K+Hppneiu2N2w08vEh5eTHf3wGLOMc/GH71kzrUyWnv&#10;jqQDMxLyIl8lVIK4XS+BJUIUq7TZS1jnQgCvK/6/Q/0DAAD//wMAUEsBAi0AFAAGAAgAAAAhALaD&#10;OJL+AAAA4QEAABMAAAAAAAAAAAAAAAAAAAAAAFtDb250ZW50X1R5cGVzXS54bWxQSwECLQAUAAYA&#10;CAAAACEAOP0h/9YAAACUAQAACwAAAAAAAAAAAAAAAAAvAQAAX3JlbHMvLnJlbHNQSwECLQAUAAYA&#10;CAAAACEAIHtMbd4BAAAOBAAADgAAAAAAAAAAAAAAAAAuAgAAZHJzL2Uyb0RvYy54bWxQSwECLQAU&#10;AAYACAAAACEAo26o/uEAAAALAQAADwAAAAAAAAAAAAAAAAA4BAAAZHJzL2Rvd25yZXYueG1sUEsF&#10;BgAAAAAEAAQA8wAAAEYFAAAAAA==&#10;" strokecolor="#f68c36 [3049]" strokeweight="3pt">
                <v:stroke endarrow="open"/>
              </v:shape>
            </w:pict>
          </mc:Fallback>
        </mc:AlternateContent>
      </w:r>
      <w:r w:rsidRPr="00B4784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317AD" wp14:editId="1B60072A">
                <wp:simplePos x="0" y="0"/>
                <wp:positionH relativeFrom="column">
                  <wp:posOffset>942975</wp:posOffset>
                </wp:positionH>
                <wp:positionV relativeFrom="paragraph">
                  <wp:posOffset>1007110</wp:posOffset>
                </wp:positionV>
                <wp:extent cx="1381125" cy="209550"/>
                <wp:effectExtent l="38100" t="19050" r="9525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74.25pt;margin-top:79.3pt;width:108.7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Tk5gEAABgEAAAOAAAAZHJzL2Uyb0RvYy54bWysU9uO0zAUfEfiHyy/0yRFrZao6Qp1uTwg&#10;qHbhA7yO3Viyfaxj07R/z7GTDQgQEogXJ77MnJnx8e724iw7K4wGfMebVc2Z8hJ6408d//L57Ysb&#10;zmISvhcWvOr4VUV+u3/+bDeGVq1hANsrZETiYzuGjg8phbaqohyUE3EFQXna1IBOJJriqepRjMTu&#10;bLWu6201AvYBQaoYafVu2uT7wq+1kumT1lElZjtO2lIZsYyPeaz2O9GeUITByFmG+AcVThhPRReq&#10;O5EE+4rmFypnJEIEnVYSXAVaG6mKB3LT1D+5eRhEUMULhRPDElP8f7Ty4/mIzPQd31I8Xji6o4eE&#10;wpyGxF4jwsgO4D3lCMjoCOU1htgS7OCPOM9iOGI2f9HomLYmvKdWKHGQQXYpaV+XtNUlMUmLzcub&#10;pllvOJO0t65fbTaFvpp4Ml/AmN4pcCz/dDzOuhZBUw1x/hATKSHgEyCDrWdjx6lGXRcpSRj7xvcs&#10;XQN5FNladkMo6+mTXU0+yl+6WjWx3CtN+WS9haZ0pjpYZGdBPSWkVD5tFyY6nWHaWLsAp/p/BM7n&#10;M1SVrv0b8IIolcGnBeyMB/yd7HRpZsl6Ov+UwOQ7R/AI/bXccImG2q9kNT+V3N8/zgv8+4PefwMA&#10;AP//AwBQSwMEFAAGAAgAAAAhABBBQfXhAAAACwEAAA8AAABkcnMvZG93bnJldi54bWxMj0FLw0AQ&#10;he+C/2EZwZvdtJo1jdmUIohSCmJaEG/bZJqEZmdDdtvEf+940tu8mceb72WryXbigoNvHWmYzyIQ&#10;SKWrWqo17HcvdwkIHwxVpnOEGr7Rwyq/vspMWrmRPvBShFpwCPnUaGhC6FMpfdmgNX7meiS+Hd1g&#10;TWA51LIazMjhtpOLKFLSmpb4Q2N6fG6wPBVnq+G03rwH90nqa/u2WSzjx9exOJLWtzfT+glEwCn8&#10;meEXn9EhZ6aDO1PlRcf6IYnZykOcKBDsuFeK2x14s5wrkHkm/3fIfwAAAP//AwBQSwECLQAUAAYA&#10;CAAAACEAtoM4kv4AAADhAQAAEwAAAAAAAAAAAAAAAAAAAAAAW0NvbnRlbnRfVHlwZXNdLnhtbFBL&#10;AQItABQABgAIAAAAIQA4/SH/1gAAAJQBAAALAAAAAAAAAAAAAAAAAC8BAABfcmVscy8ucmVsc1BL&#10;AQItABQABgAIAAAAIQDIGaTk5gEAABgEAAAOAAAAAAAAAAAAAAAAAC4CAABkcnMvZTJvRG9jLnht&#10;bFBLAQItABQABgAIAAAAIQAQQUH14QAAAAsBAAAPAAAAAAAAAAAAAAAAAEAEAABkcnMvZG93bnJl&#10;di54bWxQSwUGAAAAAAQABADzAAAATgUAAAAA&#10;" strokecolor="#f68c36 [3049]" strokeweight="3pt">
                <v:stroke endarrow="open"/>
              </v:shape>
            </w:pict>
          </mc:Fallback>
        </mc:AlternateContent>
      </w:r>
      <w:r w:rsidR="00B4784D" w:rsidRPr="00B4784D">
        <w:t xml:space="preserve">Open the desired </w:t>
      </w:r>
      <w:proofErr w:type="spellStart"/>
      <w:r w:rsidR="00B4784D" w:rsidRPr="00B4784D">
        <w:t>Catia</w:t>
      </w:r>
      <w:proofErr w:type="spellEnd"/>
      <w:r w:rsidR="00B4784D" w:rsidRPr="00B4784D">
        <w:t xml:space="preserve"> part or assembly.</w:t>
      </w:r>
    </w:p>
    <w:p w:rsidR="00B4784D" w:rsidRPr="00B4784D" w:rsidRDefault="00B4784D" w:rsidP="00B4784D">
      <w:pPr>
        <w:pStyle w:val="ListParagraph"/>
        <w:numPr>
          <w:ilvl w:val="0"/>
          <w:numId w:val="5"/>
        </w:numPr>
      </w:pPr>
      <w:r w:rsidRPr="00B4784D">
        <w:t xml:space="preserve"> </w:t>
      </w:r>
      <w:r w:rsidRPr="00B4784D">
        <w:t>Change the viewing mode to ‘Shading (SHD)’ or ‘Shading with Edges’ to see how the file will look after being converted</w:t>
      </w:r>
    </w:p>
    <w:p w:rsidR="00CE0EB9" w:rsidRDefault="00CE0EB9" w:rsidP="00CE0EB9">
      <w:r>
        <w:rPr>
          <w:noProof/>
        </w:rPr>
        <w:drawing>
          <wp:inline distT="0" distB="0" distL="0" distR="0" wp14:anchorId="6DE87C41" wp14:editId="0AF3CEC4">
            <wp:extent cx="5943600" cy="5593715"/>
            <wp:effectExtent l="0" t="0" r="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9" w:rsidRDefault="00CE0EB9" w:rsidP="00CE0EB9"/>
    <w:p w:rsidR="00B4784D" w:rsidRPr="003848A8" w:rsidRDefault="00B4784D" w:rsidP="00CE0EB9"/>
    <w:p w:rsidR="00B4784D" w:rsidRDefault="00B4784D" w:rsidP="00B4784D">
      <w:pPr>
        <w:pStyle w:val="ListParagraph"/>
        <w:numPr>
          <w:ilvl w:val="0"/>
          <w:numId w:val="5"/>
        </w:numPr>
      </w:pPr>
      <w:r>
        <w:lastRenderedPageBreak/>
        <w:t xml:space="preserve">Apply material </w:t>
      </w:r>
    </w:p>
    <w:p w:rsidR="00B4784D" w:rsidRDefault="00B4784D" w:rsidP="00B4784D">
      <w:pPr>
        <w:pStyle w:val="ListParagraph"/>
        <w:numPr>
          <w:ilvl w:val="0"/>
          <w:numId w:val="5"/>
        </w:numPr>
      </w:pPr>
      <w:r>
        <w:t>R</w:t>
      </w:r>
      <w:r>
        <w:t xml:space="preserve">ight click on each </w:t>
      </w:r>
      <w:proofErr w:type="spellStart"/>
      <w:r>
        <w:t>PartBody</w:t>
      </w:r>
      <w:proofErr w:type="spellEnd"/>
      <w:r>
        <w:t xml:space="preserve"> and select Properties</w:t>
      </w:r>
      <w:r>
        <w:t>,</w:t>
      </w:r>
      <w:r w:rsidRPr="00645B4B">
        <w:t xml:space="preserve"> </w:t>
      </w:r>
      <w:r>
        <w:t>g</w:t>
      </w:r>
      <w:r w:rsidRPr="00645B4B">
        <w:t xml:space="preserve">o to the </w:t>
      </w:r>
      <w:r>
        <w:t>‘</w:t>
      </w:r>
      <w:r w:rsidRPr="00645B4B">
        <w:t>Graphic</w:t>
      </w:r>
      <w:r>
        <w:t xml:space="preserve">’ </w:t>
      </w:r>
      <w:r w:rsidRPr="00645B4B">
        <w:t>tab and define the desired Color under ‘Fill’. This must be done for each part within the entire assembly.</w:t>
      </w:r>
      <w:r w:rsidRPr="00B4784D">
        <w:t xml:space="preserve"> </w:t>
      </w:r>
    </w:p>
    <w:p w:rsidR="00CE0EB9" w:rsidRDefault="00B4784D" w:rsidP="00CE0E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45896" wp14:editId="1DF72F07">
                <wp:simplePos x="0" y="0"/>
                <wp:positionH relativeFrom="column">
                  <wp:posOffset>3247390</wp:posOffset>
                </wp:positionH>
                <wp:positionV relativeFrom="paragraph">
                  <wp:posOffset>827406</wp:posOffset>
                </wp:positionV>
                <wp:extent cx="2467610" cy="657224"/>
                <wp:effectExtent l="0" t="76200" r="8890" b="292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7610" cy="65722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5.7pt;margin-top:65.15pt;width:194.3pt;height:51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de7AEAACAEAAAOAAAAZHJzL2Uyb0RvYy54bWysU8tu1DAU3SPxD5b3TB4M0yqaTIWmPBYI&#10;RpSydx17YskvXZtJ8vdcO2lARUKiYuPYsc+55xxf729Go8lFQFDOtrTalJQIy12n7Lml99/ev7qm&#10;JERmO6adFS2dRKA3h5cv9oNvRO16pzsBBElsaAbf0j5G3xRF4L0wLGycFxY3pQPDIi7hXHTABmQ3&#10;uqjLclcMDjoPjosQ8O/tvEkPmV9KweMXKYOIRLcUtcU8Qh4f0lgc9qw5A/O94osM9gwVhimLRVeq&#10;WxYZ+QHqDyqjOLjgZNxwZwonpeIie0A3VfnEzV3PvMheMJzg15jC/6Plny8nIKpr6ZYSywxe0V0E&#10;ps59JG8B3ECOzlqM0QHZprQGHxoEHe0JllXwJ0jWRwmGSK38R2wEmmff0yztoVEy5tSnNXUxRsLx&#10;Z73dXe0qvByOe7s3V3WdCxUzY0J7CPGDcIakSUvDInBVNtdgl08hoiYEPgISWFsytPT1dVWWWUpk&#10;Sr+zHYmTR7MseUy+EKUtfpK/2VGexUmLmeWrkJgT6p2r5Q4VRw3kwrC3GOfCxt3KhKcTTCqtV+Bc&#10;/6/A5XyCity9/wJeEbmys3EFG2UdZPdPqsexWiTL+fxjArPvFMGD66Z81zkabMOc1fJkUp//vs7w&#10;Xw/78BMAAP//AwBQSwMEFAAGAAgAAAAhAA6HFgHeAAAACwEAAA8AAABkcnMvZG93bnJldi54bWxM&#10;j8tOwzAQRfdI/IM1SOyonbigEuJUCMQe2opu3cR5CHscYqcxfD3DCpaje3Tn3HKbnGVnM4XBo4Js&#10;JYAZrH0zYKfgsH+52QALUWOjrUej4MsE2FaXF6UuGr/gmznvYseoBEOhFfQxjgXnoe6N02HlR4OU&#10;tX5yOtI5dbyZ9ELlzvJciDvu9ID0odejeepN/bGbnQL7esiz9TK3x6x+/kzf7THJd1Tq+io9PgCL&#10;JsU/GH71SR0qcjr5GZvArILbLFsTSoEUEhgR90LQupOCXMoN8Krk/zdUPwAAAP//AwBQSwECLQAU&#10;AAYACAAAACEAtoM4kv4AAADhAQAAEwAAAAAAAAAAAAAAAAAAAAAAW0NvbnRlbnRfVHlwZXNdLnht&#10;bFBLAQItABQABgAIAAAAIQA4/SH/1gAAAJQBAAALAAAAAAAAAAAAAAAAAC8BAABfcmVscy8ucmVs&#10;c1BLAQItABQABgAIAAAAIQD6VSde7AEAACAEAAAOAAAAAAAAAAAAAAAAAC4CAABkcnMvZTJvRG9j&#10;LnhtbFBLAQItABQABgAIAAAAIQAOhxYB3gAAAAsBAAAPAAAAAAAAAAAAAAAAAEYEAABkcnMvZG93&#10;bnJldi54bWxQSwUGAAAAAAQABADzAAAAUQUAAAAA&#10;" strokecolor="#f68c36 [3049]" strokeweight="3pt">
                <v:stroke endarrow="open"/>
              </v:shape>
            </w:pict>
          </mc:Fallback>
        </mc:AlternateContent>
      </w:r>
      <w:r w:rsidR="00CE0E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5722" wp14:editId="710FB1D4">
                <wp:simplePos x="0" y="0"/>
                <wp:positionH relativeFrom="column">
                  <wp:posOffset>-43132</wp:posOffset>
                </wp:positionH>
                <wp:positionV relativeFrom="paragraph">
                  <wp:posOffset>1380227</wp:posOffset>
                </wp:positionV>
                <wp:extent cx="1647646" cy="845388"/>
                <wp:effectExtent l="19050" t="57150" r="0" b="3111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646" cy="84538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3.4pt;margin-top:108.7pt;width:129.75pt;height:66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Jo5wEAABgEAAAOAAAAZHJzL2Uyb0RvYy54bWysU01v1DAUvCPxHyzf2STtNqyizVZoC1wQ&#10;rCjl7jr2xpK/9Gw2yb/n2UkDggoJxMWJP2bezPh5fzsaTS4CgnK2pdWmpERY7jplzy19+PLu1Y6S&#10;EJntmHZWtHQSgd4eXr7YD74RV653uhNAkMSGZvAt7WP0TVEE3gvDwsZ5YXFTOjAs4hTORQdsQHaj&#10;i6uyrIvBQefBcRECrt7Nm/SQ+aUUPH6SMohIdEtRW8wj5PExjcVhz5ozMN8rvshg/6DCMGWx6Ep1&#10;xyIj30D9RmUUBxecjBvuTOGkVFxkD+imKn9xc98zL7IXDCf4Nabw/2j5x8sJiOpaeoM3ZZnBO7qP&#10;wNS5j+QNgBvI0VmLOTogeATzGnxoEHa0J1hmwZ8gmR8lGCK18l+xFXIcaJCMOe1pTVuMkXBcrOrt&#10;63pbU8Jxb7e9ud5l+mLmSXweQnwvnCHpp6Vh0bUKmmuwy4cQUQkCnwAJrC0ZWnq9q8oyS4lM6be2&#10;I3Hy6JEla8kNorTFT3I1+8h/cdJiZvksJOaT9Gaa3JniqIFcGPYU41zYWK9MeDrBpNJ6Bc71/whc&#10;zieoyF37N+AVkSs7G1ewUdbBc7LjWC2S5Xz+KYHZd4rg0XVTvuEcDbZfzmp5Kqm/f55n+I8HffgO&#10;AAD//wMAUEsDBBQABgAIAAAAIQC52fPO4QAAAAoBAAAPAAAAZHJzL2Rvd25yZXYueG1sTI9BS8NA&#10;FITvgv9heYK3dtNoEo15KUUQpRTEKIi3bfY1Cc2+DdltE/+960mPwwwz3xTr2fTiTKPrLCOslhEI&#10;4trqjhuEj/enxR0I5xVr1VsmhG9ysC4vLwqVazvxG50r34hQwi5XCK33Qy6lq1syyi3tQBy8gx2N&#10;8kGOjdSjmkK56WUcRak0quOw0KqBHluqj9XJIBw321dvPzn92r1s4/ske56qAyNeX82bBxCeZv8X&#10;hl/8gA5lYNrbE2sneoRFGsg9QrzKbkGEQJzEGYg9wk0SJSDLQv6/UP4AAAD//wMAUEsBAi0AFAAG&#10;AAgAAAAhALaDOJL+AAAA4QEAABMAAAAAAAAAAAAAAAAAAAAAAFtDb250ZW50X1R5cGVzXS54bWxQ&#10;SwECLQAUAAYACAAAACEAOP0h/9YAAACUAQAACwAAAAAAAAAAAAAAAAAvAQAAX3JlbHMvLnJlbHNQ&#10;SwECLQAUAAYACAAAACEAU6DCaOcBAAAYBAAADgAAAAAAAAAAAAAAAAAuAgAAZHJzL2Uyb0RvYy54&#10;bWxQSwECLQAUAAYACAAAACEAudnzzuEAAAAKAQAADwAAAAAAAAAAAAAAAABBBAAAZHJzL2Rvd25y&#10;ZXYueG1sUEsFBgAAAAAEAAQA8wAAAE8FAAAAAA==&#10;" strokecolor="#f68c36 [3049]" strokeweight="3pt">
                <v:stroke endarrow="open"/>
              </v:shape>
            </w:pict>
          </mc:Fallback>
        </mc:AlternateContent>
      </w:r>
      <w:r w:rsidR="00CE0EB9">
        <w:rPr>
          <w:noProof/>
        </w:rPr>
        <w:drawing>
          <wp:inline distT="0" distB="0" distL="0" distR="0" wp14:anchorId="0226033D" wp14:editId="0756D9F6">
            <wp:extent cx="4714875" cy="54959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B9" w:rsidRDefault="00CE0EB9" w:rsidP="00CE0EB9"/>
    <w:p w:rsidR="00B4784D" w:rsidRDefault="00B4784D" w:rsidP="00C67DF6">
      <w:pPr>
        <w:jc w:val="center"/>
        <w:rPr>
          <w:b/>
          <w:sz w:val="36"/>
          <w:u w:val="single"/>
        </w:rPr>
      </w:pPr>
    </w:p>
    <w:p w:rsidR="00B4784D" w:rsidRDefault="00B4784D" w:rsidP="00C67DF6">
      <w:pPr>
        <w:jc w:val="center"/>
        <w:rPr>
          <w:b/>
          <w:sz w:val="36"/>
          <w:u w:val="single"/>
        </w:rPr>
      </w:pPr>
    </w:p>
    <w:p w:rsidR="00B4784D" w:rsidRDefault="00B4784D" w:rsidP="00C67DF6">
      <w:pPr>
        <w:jc w:val="center"/>
        <w:rPr>
          <w:b/>
          <w:sz w:val="36"/>
          <w:u w:val="single"/>
        </w:rPr>
      </w:pPr>
    </w:p>
    <w:p w:rsidR="00CE0EB9" w:rsidRPr="00CE0EB9" w:rsidRDefault="00C67DF6" w:rsidP="00C67DF6">
      <w:pPr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lastRenderedPageBreak/>
        <w:t>SolidW</w:t>
      </w:r>
      <w:r w:rsidR="00CE0EB9" w:rsidRPr="00CE0EB9">
        <w:rPr>
          <w:b/>
          <w:sz w:val="36"/>
          <w:u w:val="single"/>
        </w:rPr>
        <w:t>orks</w:t>
      </w:r>
      <w:proofErr w:type="spellEnd"/>
      <w:r w:rsidR="00CE0EB9" w:rsidRPr="00CE0EB9">
        <w:rPr>
          <w:b/>
          <w:sz w:val="36"/>
          <w:u w:val="single"/>
        </w:rPr>
        <w:t>:</w:t>
      </w:r>
    </w:p>
    <w:p w:rsidR="00CE0EB9" w:rsidRDefault="007308EE" w:rsidP="00CE0EB9">
      <w:r>
        <w:t>Appearance</w:t>
      </w:r>
      <w:r w:rsidR="00CE0EB9">
        <w:t xml:space="preserve"> m</w:t>
      </w:r>
      <w:r w:rsidR="00CE0EB9" w:rsidRPr="00D41ED0">
        <w:t>ust be applied to each part individually</w:t>
      </w:r>
      <w:r w:rsidR="00CE0EB9">
        <w:t>:</w:t>
      </w:r>
    </w:p>
    <w:p w:rsidR="007308EE" w:rsidRDefault="007308EE" w:rsidP="00CE0EB9">
      <w:pPr>
        <w:pStyle w:val="ListParagraph"/>
        <w:numPr>
          <w:ilvl w:val="0"/>
          <w:numId w:val="1"/>
        </w:numPr>
      </w:pPr>
      <w:r>
        <w:t>A</w:t>
      </w:r>
      <w:r>
        <w:t>pply Material</w:t>
      </w:r>
    </w:p>
    <w:p w:rsidR="00CE0EB9" w:rsidRDefault="00CE0EB9" w:rsidP="00CE0EB9">
      <w:pPr>
        <w:pStyle w:val="ListParagraph"/>
        <w:numPr>
          <w:ilvl w:val="0"/>
          <w:numId w:val="1"/>
        </w:numPr>
      </w:pPr>
      <w:r>
        <w:t>Right click on part in design tree</w:t>
      </w:r>
    </w:p>
    <w:p w:rsidR="007308EE" w:rsidRDefault="007308EE" w:rsidP="00CE0EB9">
      <w:pPr>
        <w:pStyle w:val="ListParagraph"/>
        <w:rPr>
          <w:noProof/>
        </w:rPr>
      </w:pPr>
    </w:p>
    <w:p w:rsidR="00CE0EB9" w:rsidRDefault="00B4784D" w:rsidP="00CE0EB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8B8D6" wp14:editId="3297EB38">
                <wp:simplePos x="0" y="0"/>
                <wp:positionH relativeFrom="column">
                  <wp:posOffset>152400</wp:posOffset>
                </wp:positionH>
                <wp:positionV relativeFrom="paragraph">
                  <wp:posOffset>1983740</wp:posOffset>
                </wp:positionV>
                <wp:extent cx="1428751" cy="1457325"/>
                <wp:effectExtent l="19050" t="38100" r="3810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1" cy="14573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pt;margin-top:156.2pt;width:112.5pt;height:11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96AEAABcEAAAOAAAAZHJzL2Uyb0RvYy54bWysU02P0zAUvCPxHyzfaZLudreqmq5QF7gg&#10;qHaBu9exG0u2n/Vsmvbf8+xkAwKEBOLixB8zb2b8vL07O8tOCqMB3/JmUXOmvITO+GPLP396+2rN&#10;WUzCd8KCVy2/qMjvdi9fbIewUUvowXYKGZH4uBlCy/uUwqaqouyVE3EBQXna1IBOJJrisepQDMTu&#10;bLWs65tqAOwCglQx0ur9uMl3hV9rJdNHraNKzLactKUyYhmf8ljttmJzRBF6IycZ4h9UOGE8FZ2p&#10;7kUS7CuaX6ickQgRdFpIcBVobaQqHshNU//k5rEXQRUvFE4Mc0zx/9HKD6cDMtO1fMWZF46u6DGh&#10;MMc+sdeIMLA9eE8xArJVTmsIcUOgvT/gNIvhgNn6WaNj2prwhRqhhEH22LlkfZmzVufEJC0218v1&#10;7arhTNJec726vVoW/mokyoQBY3qnwLH80/I46ZoFjUXE6X1MJIWAz4AMtp4NLb9aN3VdtCRh7Bvf&#10;sXQJ5FFka9kOoaynT7Y1Gil/6WLVyPKgNMWTBRea0phqb5GdBLWUkFL5dDMz0ekM08baGTjW/yNw&#10;Op+hqjTt34BnRKkMPs1gZzzg72SnczNJ1uP55wRG3zmCJ+gu5YpLNNR9JavppeT2/nFe4N/f8+4b&#10;AAAA//8DAFBLAwQUAAYACAAAACEA2ub8neEAAAAKAQAADwAAAGRycy9kb3ducmV2LnhtbEyPQUvD&#10;QBCF74L/YRnBm91kTauJmZQiiFIKYhTE2zaZJqHZ2ZDdNvHfu570+OY93nwvX8+mF2caXWcZIV5E&#10;IIgrW3fcIHy8P93cg3Bec617y4TwTQ7WxeVFrrPaTvxG59I3IpSwyzRC6/2QSemqlox2CzsQB+9g&#10;R6N9kGMj61FPodz0UkXRShrdcfjQ6oEeW6qO5ckgHDfbV28/efW1e9mqdHn3PJUHRry+mjcPIDzN&#10;/i8Mv/gBHYrAtLcnrp3oEVQSpniE21glIEJAJWm47BGWSZyCLHL5f0LxAwAA//8DAFBLAQItABQA&#10;BgAIAAAAIQC2gziS/gAAAOEBAAATAAAAAAAAAAAAAAAAAAAAAABbQ29udGVudF9UeXBlc10ueG1s&#10;UEsBAi0AFAAGAAgAAAAhADj9If/WAAAAlAEAAAsAAAAAAAAAAAAAAAAALwEAAF9yZWxzLy5yZWxz&#10;UEsBAi0AFAAGAAgAAAAhACWltz3oAQAAFwQAAA4AAAAAAAAAAAAAAAAALgIAAGRycy9lMm9Eb2Mu&#10;eG1sUEsBAi0AFAAGAAgAAAAhANrm/J3hAAAACgEAAA8AAAAAAAAAAAAAAAAAQgQAAGRycy9kb3du&#10;cmV2LnhtbFBLBQYAAAAABAAEAPMAAABQBQAAAAA=&#10;" strokecolor="#f68c36 [3049]" strokeweight="3pt">
                <v:stroke endarrow="open"/>
              </v:shape>
            </w:pict>
          </mc:Fallback>
        </mc:AlternateContent>
      </w:r>
      <w:r w:rsidR="007308EE">
        <w:rPr>
          <w:noProof/>
        </w:rPr>
        <w:drawing>
          <wp:inline distT="0" distB="0" distL="0" distR="0" wp14:anchorId="0E598730" wp14:editId="1BA400A0">
            <wp:extent cx="4332339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3942" b="28461"/>
                    <a:stretch/>
                  </pic:blipFill>
                  <pic:spPr bwMode="auto">
                    <a:xfrm>
                      <a:off x="0" y="0"/>
                      <a:ext cx="4332339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7308EE" w:rsidRDefault="007308EE" w:rsidP="00CE0EB9">
      <w:pPr>
        <w:pStyle w:val="ListParagraph"/>
      </w:pPr>
    </w:p>
    <w:p w:rsidR="00CE0EB9" w:rsidRDefault="007308EE" w:rsidP="00CE0EB9">
      <w:pPr>
        <w:pStyle w:val="ListParagraph"/>
        <w:numPr>
          <w:ilvl w:val="0"/>
          <w:numId w:val="1"/>
        </w:numPr>
      </w:pPr>
      <w:r>
        <w:t>Select solid color</w:t>
      </w:r>
    </w:p>
    <w:p w:rsidR="007308EE" w:rsidRDefault="00D818A2" w:rsidP="007308E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03393" wp14:editId="3FA74E04">
                <wp:simplePos x="0" y="0"/>
                <wp:positionH relativeFrom="column">
                  <wp:posOffset>2790825</wp:posOffset>
                </wp:positionH>
                <wp:positionV relativeFrom="paragraph">
                  <wp:posOffset>807720</wp:posOffset>
                </wp:positionV>
                <wp:extent cx="1295400" cy="409575"/>
                <wp:effectExtent l="0" t="762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9.75pt;margin-top:63.6pt;width:102pt;height:3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H37AEAACAEAAAOAAAAZHJzL2Uyb0RvYy54bWysU02P0zAQvSPxHyzfaZKyLbtV0xXq8nFA&#10;ULHA3evYjSV/aTw07b9n7GQDAoQE4mJ5bL83896Mt7dnZ9lJQTLBt7xZ1JwpL0Nn/LHlnz+9fnbN&#10;WULhO2GDVy2/qMRvd0+fbIe4UcvQB9spYETi02aILe8R46aqkuyVE2kRovJ0qQM4gRTCsepADMTu&#10;bLWs63U1BOgiBKlSotO78ZLvCr/WSuIHrZNCZltOtWFZoawPea12W7E5goi9kVMZ4h+qcMJ4SjpT&#10;3QkU7CuYX6ickRBS0LiQwVVBayNV0UBqmvonNfe9iKpoIXNSnG1K/49Wvj8dgJmu5WvOvHDUonsE&#10;YY49spcAYWD74D3ZGICts1tDTBsC7f0BpijFA2TpZw2OaWviWxoEXnZf8i7fkVB2Lq5fZtfVGZmk&#10;w2Z5s7qqqTmS7q7qm9WLVU5UjYwZHSHhGxUcy5uWp6nAubIxhzi9SzgCHwEZbD0bWv78uqEUOUZh&#10;7CvfMbxEEiuyximd9ZQ16xsVlR1erBpZPipNPuV6C02ZULW3wE6CZktIqTwWh6hw6+l1hmlj7Qwc&#10;8/8ROL3PUFWm92/AM6JkDh5nsDM+wO/KxnMzidfj+0cHRt3ZgofQXUqvizU0hqU105fJc/5jXODf&#10;P/buGwAAAP//AwBQSwMEFAAGAAgAAAAhAJUrkdLdAAAACwEAAA8AAABkcnMvZG93bnJldi54bWxM&#10;j0tPwzAQhO9I/AdrkbhR50VLQ5wKgbhDqejVjZ2HsNchdhrDr2c5wXFnPs3OVLtoDTvryQ8OBaSr&#10;BJjGxqkBOwGHt+ebO2A+SFTSONQCvrSHXX15UclSuQVf9XkfOkYh6EspoA9hLDn3Ta+t9Cs3aiSv&#10;dZOVgc6p42qSC4Vbw7MkWXMrB6QPvRz1Y6+bj/1sBZiXQ5YWy9we0+bpM363x5i/oxDXV/HhHljQ&#10;MfzB8FufqkNNnU5uRuWZEVDk21tCycg2GTAi1kVOyomUbboBXlf8/4b6BwAA//8DAFBLAQItABQA&#10;BgAIAAAAIQC2gziS/gAAAOEBAAATAAAAAAAAAAAAAAAAAAAAAABbQ29udGVudF9UeXBlc10ueG1s&#10;UEsBAi0AFAAGAAgAAAAhADj9If/WAAAAlAEAAAsAAAAAAAAAAAAAAAAALwEAAF9yZWxzLy5yZWxz&#10;UEsBAi0AFAAGAAgAAAAhAGnNEffsAQAAIAQAAA4AAAAAAAAAAAAAAAAALgIAAGRycy9lMm9Eb2Mu&#10;eG1sUEsBAi0AFAAGAAgAAAAhAJUrkdLdAAAACwEAAA8AAAAAAAAAAAAAAAAARgQAAGRycy9kb3du&#10;cmV2LnhtbFBLBQYAAAAABAAEAPMAAABQBQAAAAA=&#10;" strokecolor="#f68c36 [3049]" strokeweight="3pt">
                <v:stroke endarrow="open"/>
              </v:shape>
            </w:pict>
          </mc:Fallback>
        </mc:AlternateContent>
      </w:r>
      <w:r w:rsidR="007308EE">
        <w:rPr>
          <w:noProof/>
        </w:rPr>
        <w:drawing>
          <wp:inline distT="0" distB="0" distL="0" distR="0" wp14:anchorId="005DF4DE" wp14:editId="2F87A8B7">
            <wp:extent cx="3334048" cy="4638675"/>
            <wp:effectExtent l="0" t="0" r="0" b="0"/>
            <wp:docPr id="2" name="Picture 2" descr="S:\Engineering\SeniorDesign\Catia Course\15. Fall 2013\Student Submissions\Section 1 (2.00)\Kyle Polito\Final Project\cave\12-3-13\solidworks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ngineering\SeniorDesign\Catia Course\15. Fall 2013\Student Submissions\Section 1 (2.00)\Kyle Polito\Final Project\cave\12-3-13\solidworks colo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48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6" w:rsidRPr="00C67DF6" w:rsidRDefault="00C67DF6" w:rsidP="00C67DF6">
      <w:pPr>
        <w:rPr>
          <w:b/>
          <w:sz w:val="24"/>
          <w:u w:val="single"/>
        </w:rPr>
      </w:pPr>
      <w:r w:rsidRPr="00C67DF6">
        <w:rPr>
          <w:b/>
          <w:sz w:val="24"/>
          <w:u w:val="single"/>
        </w:rPr>
        <w:t xml:space="preserve">Notes: </w:t>
      </w:r>
    </w:p>
    <w:p w:rsidR="007308EE" w:rsidRDefault="00C67DF6" w:rsidP="00C67DF6">
      <w:pPr>
        <w:pStyle w:val="ListParagraph"/>
        <w:numPr>
          <w:ilvl w:val="0"/>
          <w:numId w:val="3"/>
        </w:numPr>
      </w:pPr>
      <w:r>
        <w:t>You can fine tune colors with the color bar on the left side of the screen</w:t>
      </w:r>
    </w:p>
    <w:p w:rsidR="00C67DF6" w:rsidRDefault="00C67DF6" w:rsidP="00C67DF6">
      <w:pPr>
        <w:pStyle w:val="ListParagraph"/>
        <w:numPr>
          <w:ilvl w:val="0"/>
          <w:numId w:val="3"/>
        </w:numPr>
      </w:pPr>
      <w:r>
        <w:t xml:space="preserve">Applying color overrides the color of the material but both material and color are essential </w:t>
      </w:r>
      <w:bookmarkStart w:id="0" w:name="_GoBack"/>
      <w:bookmarkEnd w:id="0"/>
    </w:p>
    <w:p w:rsidR="00C67DF6" w:rsidRDefault="00C67DF6" w:rsidP="007308EE">
      <w:pPr>
        <w:ind w:left="360"/>
      </w:pPr>
    </w:p>
    <w:sectPr w:rsidR="00C6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A1"/>
    <w:multiLevelType w:val="hybridMultilevel"/>
    <w:tmpl w:val="408E194C"/>
    <w:lvl w:ilvl="0" w:tplc="4A2A9A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1B7E"/>
    <w:multiLevelType w:val="hybridMultilevel"/>
    <w:tmpl w:val="0C88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05F9"/>
    <w:multiLevelType w:val="hybridMultilevel"/>
    <w:tmpl w:val="C8AE5F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22373C"/>
    <w:multiLevelType w:val="hybridMultilevel"/>
    <w:tmpl w:val="6D90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6E2701"/>
    <w:multiLevelType w:val="hybridMultilevel"/>
    <w:tmpl w:val="A96A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B9"/>
    <w:rsid w:val="00376DB0"/>
    <w:rsid w:val="007308EE"/>
    <w:rsid w:val="00B4784D"/>
    <w:rsid w:val="00C67DF6"/>
    <w:rsid w:val="00CE0EB9"/>
    <w:rsid w:val="00D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60"/>
        <o:r id="V:Rule2" type="connector" idref="#Straight Arrow Connector 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EF67-714C-4000-87E3-3E948D91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Engineering</dc:creator>
  <cp:lastModifiedBy>College of Engineering</cp:lastModifiedBy>
  <cp:revision>3</cp:revision>
  <dcterms:created xsi:type="dcterms:W3CDTF">2013-12-03T22:31:00Z</dcterms:created>
  <dcterms:modified xsi:type="dcterms:W3CDTF">2013-12-03T22:37:00Z</dcterms:modified>
</cp:coreProperties>
</file>