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61C2F" w14:textId="353A92A6" w:rsidR="00EE2C6B" w:rsidRPr="00EE2C6B" w:rsidRDefault="00EE2C6B" w:rsidP="00EE2C6B">
      <w:pPr>
        <w:pStyle w:val="PlainText"/>
        <w:rPr>
          <w:b/>
          <w:u w:val="single"/>
        </w:rPr>
      </w:pPr>
      <w:r w:rsidRPr="00EE2C6B">
        <w:rPr>
          <w:b/>
          <w:u w:val="single"/>
        </w:rPr>
        <w:t>Step 1:</w:t>
      </w:r>
      <w:r>
        <w:rPr>
          <w:b/>
          <w:u w:val="single"/>
        </w:rPr>
        <w:t xml:space="preserve">  Verify your user information.</w:t>
      </w:r>
    </w:p>
    <w:p w14:paraId="6A740FC9" w14:textId="5BC03E77" w:rsidR="00EE2C6B" w:rsidRDefault="00EE2C6B" w:rsidP="00EE2C6B">
      <w:pPr>
        <w:pStyle w:val="PlainText"/>
      </w:pPr>
      <w:r>
        <w:t>You will receive an email (if not in your inbox, check your junk mail).</w:t>
      </w:r>
    </w:p>
    <w:p w14:paraId="018E94A0" w14:textId="525EC45A" w:rsidR="00EE2C6B" w:rsidRDefault="00EE2C6B" w:rsidP="00EE2C6B">
      <w:pPr>
        <w:pStyle w:val="PlainText"/>
        <w:ind w:firstLine="720"/>
      </w:pPr>
      <w:r>
        <w:rPr>
          <w:noProof/>
        </w:rPr>
        <w:drawing>
          <wp:inline distT="0" distB="0" distL="0" distR="0" wp14:anchorId="1F534451" wp14:editId="58709B3C">
            <wp:extent cx="3762375" cy="4762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8A76" w14:textId="77777777" w:rsidR="00EE2C6B" w:rsidRDefault="00EE2C6B" w:rsidP="00EE2C6B">
      <w:pPr>
        <w:pStyle w:val="PlainText"/>
        <w:ind w:firstLine="720"/>
      </w:pPr>
    </w:p>
    <w:p w14:paraId="55E8623D" w14:textId="77777777" w:rsidR="00EE2C6B" w:rsidRDefault="00EE2C6B" w:rsidP="00EE2C6B">
      <w:pPr>
        <w:pStyle w:val="PlainText"/>
      </w:pPr>
      <w:r>
        <w:t>Please open the email and click on the verify email set password.</w:t>
      </w:r>
    </w:p>
    <w:p w14:paraId="4F0DAD21" w14:textId="645C82EF" w:rsidR="00EE2C6B" w:rsidRDefault="00EE2C6B" w:rsidP="00EE2C6B">
      <w:pPr>
        <w:pStyle w:val="PlainText"/>
        <w:ind w:left="720"/>
        <w:rPr>
          <w:noProof/>
        </w:rPr>
      </w:pPr>
      <w:r>
        <w:rPr>
          <w:noProof/>
        </w:rPr>
        <w:drawing>
          <wp:inline distT="0" distB="0" distL="0" distR="0" wp14:anchorId="73003565" wp14:editId="36E01E60">
            <wp:extent cx="5791200" cy="123712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873" cy="124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38EED" w14:textId="77777777" w:rsidR="00EE2C6B" w:rsidRDefault="00EE2C6B" w:rsidP="00EE2C6B">
      <w:pPr>
        <w:pStyle w:val="PlainText"/>
        <w:rPr>
          <w:b/>
          <w:u w:val="single"/>
        </w:rPr>
      </w:pPr>
    </w:p>
    <w:p w14:paraId="5AB7B0AA" w14:textId="68CBB8DC" w:rsidR="00EE2C6B" w:rsidRDefault="00EE2C6B" w:rsidP="00EE2C6B">
      <w:pPr>
        <w:pStyle w:val="PlainText"/>
        <w:rPr>
          <w:b/>
          <w:u w:val="single"/>
        </w:rPr>
      </w:pPr>
      <w:r>
        <w:rPr>
          <w:b/>
          <w:u w:val="single"/>
        </w:rPr>
        <w:t>Step 2:  Obtain the software download and install.</w:t>
      </w:r>
    </w:p>
    <w:p w14:paraId="54015641" w14:textId="77777777" w:rsidR="00EE2C6B" w:rsidRDefault="00EE2C6B" w:rsidP="00EE2C6B">
      <w:pPr>
        <w:pStyle w:val="PlainText"/>
      </w:pPr>
      <w:r>
        <w:tab/>
        <w:t xml:space="preserve">Visit Lighting Analysts, Inc. homepage at </w:t>
      </w:r>
      <w:hyperlink r:id="rId8" w:history="1">
        <w:r>
          <w:rPr>
            <w:rStyle w:val="Hyperlink"/>
          </w:rPr>
          <w:t>www.lightinganalysts.com</w:t>
        </w:r>
      </w:hyperlink>
      <w:r>
        <w:t xml:space="preserve">. </w:t>
      </w:r>
    </w:p>
    <w:p w14:paraId="5256D60D" w14:textId="77777777" w:rsidR="00EE2C6B" w:rsidRDefault="00EE2C6B" w:rsidP="00EE2C6B">
      <w:pPr>
        <w:pStyle w:val="PlainText"/>
        <w:ind w:left="720"/>
      </w:pPr>
      <w:r>
        <w:t>Scroll down one page to find the product lineup.</w:t>
      </w:r>
    </w:p>
    <w:p w14:paraId="685E93C7" w14:textId="77777777" w:rsidR="00EE2C6B" w:rsidRDefault="00EE2C6B" w:rsidP="00EE2C6B">
      <w:pPr>
        <w:pStyle w:val="PlainText"/>
        <w:ind w:left="720"/>
      </w:pPr>
      <w:r>
        <w:t>Click on the ‘Try’ Button to obtain the download.</w:t>
      </w:r>
    </w:p>
    <w:p w14:paraId="0F581815" w14:textId="77777777" w:rsidR="00EE2C6B" w:rsidRDefault="00EE2C6B" w:rsidP="00EE2C6B">
      <w:pPr>
        <w:pStyle w:val="PlainText"/>
        <w:ind w:left="720"/>
      </w:pPr>
      <w:r>
        <w:t>Run the installer and find the application icon on your desktop.</w:t>
      </w:r>
    </w:p>
    <w:p w14:paraId="288AD8A6" w14:textId="77777777" w:rsidR="00EE2C6B" w:rsidRDefault="00EE2C6B" w:rsidP="00EE2C6B">
      <w:pPr>
        <w:pStyle w:val="PlainText"/>
      </w:pPr>
    </w:p>
    <w:p w14:paraId="71A621CE" w14:textId="5675D400" w:rsidR="00EE2C6B" w:rsidRDefault="00EE2C6B" w:rsidP="00EE2C6B">
      <w:pPr>
        <w:pStyle w:val="PlainText"/>
        <w:rPr>
          <w:b/>
          <w:u w:val="single"/>
        </w:rPr>
      </w:pPr>
      <w:r>
        <w:rPr>
          <w:b/>
          <w:u w:val="single"/>
        </w:rPr>
        <w:t>Step 3:  Activate your subscription.</w:t>
      </w:r>
    </w:p>
    <w:p w14:paraId="442C6FA0" w14:textId="77777777" w:rsidR="00EE2C6B" w:rsidRDefault="00EE2C6B" w:rsidP="00EE2C6B">
      <w:pPr>
        <w:pStyle w:val="PlainText"/>
        <w:ind w:left="720"/>
      </w:pPr>
      <w:r>
        <w:t>Run the application and the License Manager will open.</w:t>
      </w:r>
    </w:p>
    <w:p w14:paraId="2F8896CA" w14:textId="77777777" w:rsidR="00EE2C6B" w:rsidRDefault="00EE2C6B" w:rsidP="00EE2C6B">
      <w:pPr>
        <w:pStyle w:val="PlainText"/>
        <w:ind w:left="720"/>
      </w:pPr>
      <w:r>
        <w:t xml:space="preserve">Instructions for </w:t>
      </w:r>
      <w:hyperlink r:id="rId9" w:history="1">
        <w:r>
          <w:rPr>
            <w:rStyle w:val="Hyperlink"/>
          </w:rPr>
          <w:t>activating are linked in the License Manager</w:t>
        </w:r>
      </w:hyperlink>
      <w:r>
        <w:t>.</w:t>
      </w:r>
    </w:p>
    <w:p w14:paraId="7EFC10C2" w14:textId="77777777" w:rsidR="00EE2C6B" w:rsidRDefault="00EE2C6B" w:rsidP="00EE2C6B">
      <w:pPr>
        <w:pStyle w:val="PlainText"/>
        <w:ind w:left="720"/>
      </w:pPr>
      <w:r>
        <w:t>Click on ‘Activate Subscription’</w:t>
      </w:r>
    </w:p>
    <w:p w14:paraId="271BD21F" w14:textId="77777777" w:rsidR="00EE2C6B" w:rsidRDefault="00EE2C6B" w:rsidP="00EE2C6B">
      <w:pPr>
        <w:pStyle w:val="PlainText"/>
        <w:ind w:left="720"/>
      </w:pPr>
      <w:r>
        <w:t>Enter your email address (verified above)</w:t>
      </w:r>
    </w:p>
    <w:p w14:paraId="7158BB9C" w14:textId="2345DFB8" w:rsidR="00EE2C6B" w:rsidRDefault="00EE2C6B" w:rsidP="00EE2C6B">
      <w:pPr>
        <w:pStyle w:val="PlainText"/>
        <w:ind w:left="720"/>
      </w:pPr>
      <w:r>
        <w:t xml:space="preserve">Enter your University LAI account number:  </w:t>
      </w:r>
      <w:r w:rsidRPr="00EE2C6B">
        <w:rPr>
          <w:rFonts w:ascii="Times New Roman" w:hAnsi="Times New Roman" w:cs="Times New Roman"/>
          <w:b/>
        </w:rPr>
        <w:t xml:space="preserve"> LAI</w:t>
      </w:r>
      <w:r w:rsidR="009B0652">
        <w:rPr>
          <w:rFonts w:ascii="Times New Roman" w:hAnsi="Times New Roman" w:cs="Times New Roman"/>
          <w:b/>
        </w:rPr>
        <w:t>3206</w:t>
      </w:r>
      <w:r w:rsidRPr="00EE2C6B">
        <w:rPr>
          <w:rFonts w:ascii="Times New Roman" w:hAnsi="Times New Roman" w:cs="Times New Roman"/>
          <w:b/>
        </w:rPr>
        <w:t>EDU</w:t>
      </w:r>
    </w:p>
    <w:p w14:paraId="74225365" w14:textId="77777777" w:rsidR="00EE2C6B" w:rsidRDefault="00EE2C6B" w:rsidP="00EE2C6B">
      <w:pPr>
        <w:pStyle w:val="PlainText"/>
        <w:ind w:left="720"/>
      </w:pPr>
      <w:r>
        <w:t>Enter your name</w:t>
      </w:r>
      <w:bookmarkStart w:id="0" w:name="_GoBack"/>
      <w:bookmarkEnd w:id="0"/>
    </w:p>
    <w:p w14:paraId="63E6301E" w14:textId="77777777" w:rsidR="00EE2C6B" w:rsidRDefault="00EE2C6B" w:rsidP="00EE2C6B">
      <w:pPr>
        <w:pStyle w:val="PlainText"/>
        <w:ind w:left="720"/>
      </w:pPr>
      <w:r>
        <w:t>Submit</w:t>
      </w:r>
    </w:p>
    <w:p w14:paraId="10D0D46E" w14:textId="77777777" w:rsidR="00EE2C6B" w:rsidRDefault="00EE2C6B" w:rsidP="00EE2C6B">
      <w:pPr>
        <w:pStyle w:val="PlainText"/>
        <w:ind w:left="720"/>
      </w:pPr>
    </w:p>
    <w:p w14:paraId="36723828" w14:textId="77777777" w:rsidR="00EE2C6B" w:rsidRDefault="00EE2C6B" w:rsidP="00EE2C6B">
      <w:pPr>
        <w:pStyle w:val="PlainText"/>
        <w:ind w:left="720"/>
      </w:pPr>
      <w:r>
        <w:t>The License Manager will inform you about a Pending Email.</w:t>
      </w:r>
    </w:p>
    <w:p w14:paraId="56E13936" w14:textId="59703A38" w:rsidR="00EE2C6B" w:rsidRDefault="00EE2C6B" w:rsidP="00EE2C6B">
      <w:pPr>
        <w:pStyle w:val="PlainText"/>
        <w:ind w:left="720"/>
      </w:pPr>
      <w:r>
        <w:t xml:space="preserve">Please check your </w:t>
      </w:r>
      <w:r w:rsidR="00A472D2">
        <w:t>email (if not in your inbox, check your junk mail).</w:t>
      </w:r>
    </w:p>
    <w:p w14:paraId="13AF7991" w14:textId="77777777" w:rsidR="00EE2C6B" w:rsidRDefault="00EE2C6B" w:rsidP="00EE2C6B">
      <w:pPr>
        <w:pStyle w:val="PlainText"/>
        <w:ind w:left="720"/>
      </w:pPr>
      <w:r>
        <w:rPr>
          <w:noProof/>
        </w:rPr>
        <w:drawing>
          <wp:inline distT="0" distB="0" distL="0" distR="0" wp14:anchorId="1C45B664" wp14:editId="759FCECC">
            <wp:extent cx="3476625" cy="5223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663" cy="52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75D62" w14:textId="77777777" w:rsidR="00EE2C6B" w:rsidRDefault="00EE2C6B" w:rsidP="00EE2C6B">
      <w:pPr>
        <w:pStyle w:val="PlainText"/>
      </w:pPr>
      <w:r>
        <w:tab/>
      </w:r>
    </w:p>
    <w:p w14:paraId="5A264ACC" w14:textId="77777777" w:rsidR="00EE2C6B" w:rsidRDefault="00EE2C6B" w:rsidP="00EE2C6B">
      <w:pPr>
        <w:pStyle w:val="PlainText"/>
        <w:ind w:left="720"/>
      </w:pPr>
      <w:r>
        <w:t>You MUST open this email and click on the Verify Email link.</w:t>
      </w:r>
    </w:p>
    <w:p w14:paraId="0A1057EB" w14:textId="77777777" w:rsidR="00EE2C6B" w:rsidRDefault="00EE2C6B" w:rsidP="00EE2C6B">
      <w:pPr>
        <w:pStyle w:val="PlainText"/>
        <w:ind w:left="720"/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08EB945C" wp14:editId="7CD09676">
            <wp:extent cx="5257800" cy="119176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196" cy="119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102B1F" w14:textId="19E9EDAA" w:rsidR="009D1695" w:rsidRPr="00EE2C6B" w:rsidRDefault="009D1695" w:rsidP="00EE2C6B"/>
    <w:sectPr w:rsidR="009D1695" w:rsidRPr="00EE2C6B" w:rsidSect="00A472D2">
      <w:headerReference w:type="default" r:id="rId12"/>
      <w:pgSz w:w="12240" w:h="15840"/>
      <w:pgMar w:top="261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1C270" w14:textId="77777777" w:rsidR="00BA093D" w:rsidRDefault="00BA093D" w:rsidP="00EE2C6B">
      <w:r>
        <w:separator/>
      </w:r>
    </w:p>
  </w:endnote>
  <w:endnote w:type="continuationSeparator" w:id="0">
    <w:p w14:paraId="3DB2F137" w14:textId="77777777" w:rsidR="00BA093D" w:rsidRDefault="00BA093D" w:rsidP="00EE2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40736" w14:textId="77777777" w:rsidR="00BA093D" w:rsidRDefault="00BA093D" w:rsidP="00EE2C6B">
      <w:r>
        <w:separator/>
      </w:r>
    </w:p>
  </w:footnote>
  <w:footnote w:type="continuationSeparator" w:id="0">
    <w:p w14:paraId="56B3C470" w14:textId="77777777" w:rsidR="00BA093D" w:rsidRDefault="00BA093D" w:rsidP="00EE2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B4812" w14:textId="77777777" w:rsidR="00A472D2" w:rsidRDefault="00A472D2" w:rsidP="00EE2C6B">
    <w:pPr>
      <w:pStyle w:val="PlainText"/>
      <w:rPr>
        <w:b/>
        <w:sz w:val="24"/>
        <w:u w:val="single"/>
      </w:rPr>
    </w:pPr>
    <w:r>
      <w:rPr>
        <w:noProof/>
      </w:rPr>
      <w:drawing>
        <wp:inline distT="0" distB="0" distL="0" distR="0" wp14:anchorId="3D643FE4" wp14:editId="526200E3">
          <wp:extent cx="4400550" cy="1029146"/>
          <wp:effectExtent l="0" t="0" r="0" b="0"/>
          <wp:docPr id="30" name="Picture 30" descr="C:\Graphics\_Corporate logos\Letterhead\10268 W Centennial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Graphics\_Corporate logos\Letterhead\10268 W Centennial\letterhea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30084" cy="1036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82996" w14:textId="77777777" w:rsidR="00A472D2" w:rsidRDefault="00A472D2" w:rsidP="00EE2C6B">
    <w:pPr>
      <w:pStyle w:val="PlainText"/>
      <w:rPr>
        <w:b/>
        <w:sz w:val="24"/>
        <w:u w:val="single"/>
      </w:rPr>
    </w:pPr>
  </w:p>
  <w:p w14:paraId="3170FA91" w14:textId="3AA89BA7" w:rsidR="00EE2C6B" w:rsidRPr="00A472D2" w:rsidRDefault="00EE2C6B" w:rsidP="00A472D2">
    <w:pPr>
      <w:pStyle w:val="PlainText"/>
      <w:jc w:val="center"/>
      <w:rPr>
        <w:b/>
        <w:sz w:val="28"/>
      </w:rPr>
    </w:pPr>
    <w:r w:rsidRPr="00A472D2">
      <w:rPr>
        <w:b/>
        <w:sz w:val="28"/>
      </w:rPr>
      <w:t>Student instructions for Single User License activation.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6B"/>
    <w:rsid w:val="005E688D"/>
    <w:rsid w:val="007C0932"/>
    <w:rsid w:val="008C1815"/>
    <w:rsid w:val="009B0652"/>
    <w:rsid w:val="009D1695"/>
    <w:rsid w:val="00A472D2"/>
    <w:rsid w:val="00BA093D"/>
    <w:rsid w:val="00EE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AD2B31"/>
  <w15:chartTrackingRefBased/>
  <w15:docId w15:val="{D0DF8128-11EF-410E-9DD2-2E8A221E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C6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C6B"/>
  </w:style>
  <w:style w:type="paragraph" w:styleId="Footer">
    <w:name w:val="footer"/>
    <w:basedOn w:val="Normal"/>
    <w:link w:val="FooterChar"/>
    <w:uiPriority w:val="99"/>
    <w:unhideWhenUsed/>
    <w:rsid w:val="00EE2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C6B"/>
  </w:style>
  <w:style w:type="character" w:styleId="Hyperlink">
    <w:name w:val="Hyperlink"/>
    <w:basedOn w:val="DefaultParagraphFont"/>
    <w:uiPriority w:val="99"/>
    <w:semiHidden/>
    <w:unhideWhenUsed/>
    <w:rsid w:val="00EE2C6B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C6B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E2C6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htinganalysts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support.agi32.com/support/solutions/articles/22000218865-activate-or-renew-subscriptio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Ann Parks</dc:creator>
  <cp:keywords/>
  <dc:description/>
  <cp:lastModifiedBy>Haglund, Bruce (bhaglund@uidaho.edu)</cp:lastModifiedBy>
  <cp:revision>3</cp:revision>
  <dcterms:created xsi:type="dcterms:W3CDTF">2018-06-04T14:29:00Z</dcterms:created>
  <dcterms:modified xsi:type="dcterms:W3CDTF">2018-06-06T21:27:00Z</dcterms:modified>
</cp:coreProperties>
</file>