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AB6" w:rsidRPr="002E0CFB" w:rsidRDefault="00042AB6" w:rsidP="00042AB6">
      <w:pPr>
        <w:rPr>
          <w:rFonts w:ascii="Times New Roman" w:hAnsi="Times New Roman" w:cs="Times New Roman"/>
          <w:b/>
          <w:sz w:val="24"/>
          <w:szCs w:val="24"/>
        </w:rPr>
      </w:pPr>
      <w:r w:rsidRPr="002E0CFB">
        <w:rPr>
          <w:rFonts w:ascii="Times New Roman" w:hAnsi="Times New Roman" w:cs="Times New Roman"/>
          <w:b/>
          <w:sz w:val="24"/>
          <w:szCs w:val="24"/>
        </w:rPr>
        <w:t>REQUEST FOR EXTENSION OF EXTERNAL PROGRAM REVIEW</w:t>
      </w:r>
    </w:p>
    <w:p w:rsidR="00042AB6" w:rsidRPr="002E0CFB" w:rsidRDefault="00042AB6" w:rsidP="00042AB6">
      <w:pPr>
        <w:rPr>
          <w:rFonts w:ascii="Times New Roman" w:hAnsi="Times New Roman" w:cs="Times New Roman"/>
          <w:sz w:val="24"/>
          <w:szCs w:val="24"/>
        </w:rPr>
      </w:pPr>
    </w:p>
    <w:p w:rsidR="00042AB6" w:rsidRPr="002E0CFB" w:rsidRDefault="00042AB6" w:rsidP="00042AB6">
      <w:pPr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458"/>
        <w:gridCol w:w="8118"/>
      </w:tblGrid>
      <w:tr w:rsidR="00572AE6" w:rsidRPr="002E0CFB" w:rsidTr="00572AE6"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572AE6" w:rsidRPr="002E0CFB" w:rsidRDefault="00572AE6" w:rsidP="0064748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E0CFB">
              <w:rPr>
                <w:rFonts w:ascii="Times New Roman" w:hAnsi="Times New Roman" w:cs="Times New Roman"/>
                <w:sz w:val="24"/>
                <w:szCs w:val="24"/>
              </w:rPr>
              <w:t xml:space="preserve">Department:   </w:t>
            </w:r>
          </w:p>
        </w:tc>
        <w:tc>
          <w:tcPr>
            <w:tcW w:w="8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2AE6" w:rsidRPr="002E0CFB" w:rsidRDefault="00572AE6" w:rsidP="0064748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13A7" w:rsidRPr="002E0CFB" w:rsidRDefault="008113A7" w:rsidP="00042AB6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72AE6" w:rsidRPr="002E0CFB" w:rsidRDefault="00572AE6" w:rsidP="00042AB6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72AE6" w:rsidRPr="002E0CFB" w:rsidRDefault="00572AE6" w:rsidP="00042AB6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42AB6" w:rsidRPr="002E0CFB" w:rsidRDefault="00042AB6" w:rsidP="00042AB6">
      <w:pPr>
        <w:jc w:val="left"/>
        <w:rPr>
          <w:rFonts w:ascii="Times New Roman" w:hAnsi="Times New Roman" w:cs="Times New Roman"/>
          <w:sz w:val="24"/>
          <w:szCs w:val="24"/>
        </w:rPr>
      </w:pPr>
      <w:r w:rsidRPr="002E0CFB">
        <w:rPr>
          <w:rFonts w:ascii="Times New Roman" w:hAnsi="Times New Roman" w:cs="Times New Roman"/>
          <w:sz w:val="24"/>
          <w:szCs w:val="24"/>
        </w:rPr>
        <w:t>I request a postponement of the External Review Process for one year for the following reason(s):</w:t>
      </w:r>
    </w:p>
    <w:p w:rsidR="00042AB6" w:rsidRPr="002E0CFB" w:rsidRDefault="00042AB6" w:rsidP="00042AB6">
      <w:pPr>
        <w:jc w:val="left"/>
        <w:rPr>
          <w:rFonts w:ascii="Times New Roman" w:hAnsi="Times New Roman" w:cs="Times New Roman"/>
          <w:sz w:val="24"/>
          <w:szCs w:val="24"/>
        </w:rPr>
      </w:pPr>
    </w:p>
    <w:bookmarkStart w:id="0" w:name="Check3"/>
    <w:p w:rsidR="00042AB6" w:rsidRDefault="00F53C98" w:rsidP="00572AE6">
      <w:pPr>
        <w:ind w:left="360" w:hanging="360"/>
        <w:jc w:val="left"/>
        <w:rPr>
          <w:rFonts w:ascii="Times New Roman" w:hAnsi="Times New Roman" w:cs="Times New Roman"/>
          <w:sz w:val="24"/>
          <w:szCs w:val="24"/>
        </w:rPr>
      </w:pPr>
      <w:r w:rsidRPr="002E0CF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042AB6" w:rsidRPr="002E0CFB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2E0CFB">
        <w:rPr>
          <w:rFonts w:ascii="Times New Roman" w:hAnsi="Times New Roman" w:cs="Times New Roman"/>
          <w:sz w:val="24"/>
          <w:szCs w:val="24"/>
        </w:rPr>
      </w:r>
      <w:r w:rsidRPr="002E0CFB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 w:rsidR="00572AE6" w:rsidRPr="002E0CFB">
        <w:rPr>
          <w:rFonts w:ascii="Times New Roman" w:hAnsi="Times New Roman" w:cs="Times New Roman"/>
          <w:sz w:val="24"/>
          <w:szCs w:val="24"/>
        </w:rPr>
        <w:t xml:space="preserve">  Internal changes have the department in a condition of uncertainty (e.g. we are changing department </w:t>
      </w:r>
      <w:r w:rsidR="002E0CFB" w:rsidRPr="002E0CFB">
        <w:rPr>
          <w:rFonts w:ascii="Times New Roman" w:hAnsi="Times New Roman" w:cs="Times New Roman"/>
          <w:sz w:val="24"/>
          <w:szCs w:val="24"/>
        </w:rPr>
        <w:t>chairs;</w:t>
      </w:r>
      <w:r w:rsidR="002E0CFB">
        <w:rPr>
          <w:rFonts w:ascii="Times New Roman" w:hAnsi="Times New Roman" w:cs="Times New Roman"/>
          <w:sz w:val="24"/>
          <w:szCs w:val="24"/>
        </w:rPr>
        <w:t xml:space="preserve"> a reorganization is underway;</w:t>
      </w:r>
      <w:r w:rsidR="00572AE6" w:rsidRPr="002E0CFB">
        <w:rPr>
          <w:rFonts w:ascii="Times New Roman" w:hAnsi="Times New Roman" w:cs="Times New Roman"/>
          <w:sz w:val="24"/>
          <w:szCs w:val="24"/>
        </w:rPr>
        <w:t xml:space="preserve"> loss/turnover of several faculty members.)</w:t>
      </w:r>
    </w:p>
    <w:p w:rsidR="00AA484A" w:rsidRDefault="00AA484A" w:rsidP="00572AE6">
      <w:pPr>
        <w:ind w:left="360" w:hanging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Please explain:</w:t>
      </w:r>
    </w:p>
    <w:p w:rsidR="00AA484A" w:rsidRPr="002E0CFB" w:rsidRDefault="00AA484A" w:rsidP="00572AE6">
      <w:pPr>
        <w:ind w:left="360" w:hanging="360"/>
        <w:jc w:val="left"/>
        <w:rPr>
          <w:rFonts w:ascii="Times New Roman" w:hAnsi="Times New Roman" w:cs="Times New Roman"/>
          <w:sz w:val="24"/>
          <w:szCs w:val="24"/>
        </w:rPr>
      </w:pPr>
    </w:p>
    <w:p w:rsidR="00572AE6" w:rsidRPr="002E0CFB" w:rsidRDefault="00572AE6" w:rsidP="00042AB6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72AE6" w:rsidRDefault="00F53C98" w:rsidP="00572AE6">
      <w:pPr>
        <w:jc w:val="left"/>
        <w:rPr>
          <w:rFonts w:ascii="Times New Roman" w:hAnsi="Times New Roman" w:cs="Times New Roman"/>
          <w:sz w:val="24"/>
          <w:szCs w:val="24"/>
        </w:rPr>
      </w:pPr>
      <w:r w:rsidRPr="002E0CF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72AE6" w:rsidRPr="002E0CFB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2E0CFB">
        <w:rPr>
          <w:rFonts w:ascii="Times New Roman" w:hAnsi="Times New Roman" w:cs="Times New Roman"/>
          <w:sz w:val="24"/>
          <w:szCs w:val="24"/>
        </w:rPr>
      </w:r>
      <w:r w:rsidRPr="002E0CFB">
        <w:rPr>
          <w:rFonts w:ascii="Times New Roman" w:hAnsi="Times New Roman" w:cs="Times New Roman"/>
          <w:sz w:val="24"/>
          <w:szCs w:val="24"/>
        </w:rPr>
        <w:fldChar w:fldCharType="end"/>
      </w:r>
      <w:r w:rsidR="00572AE6" w:rsidRPr="002E0CFB">
        <w:rPr>
          <w:rFonts w:ascii="Times New Roman" w:hAnsi="Times New Roman" w:cs="Times New Roman"/>
          <w:sz w:val="24"/>
          <w:szCs w:val="24"/>
        </w:rPr>
        <w:t xml:space="preserve">  We would like to coordinate our review process with our specialized accreditation process.</w:t>
      </w:r>
    </w:p>
    <w:p w:rsidR="00AA484A" w:rsidRPr="002E0CFB" w:rsidRDefault="00AA484A" w:rsidP="00AA484A">
      <w:pPr>
        <w:tabs>
          <w:tab w:val="left" w:pos="450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Please explain:</w:t>
      </w:r>
    </w:p>
    <w:p w:rsidR="00572AE6" w:rsidRPr="002E0CFB" w:rsidRDefault="00572AE6" w:rsidP="00042AB6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72AE6" w:rsidRPr="002E0CFB" w:rsidRDefault="00572AE6" w:rsidP="00042AB6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72AE6" w:rsidRPr="002E0CFB" w:rsidRDefault="00F53C98" w:rsidP="00572AE6">
      <w:pPr>
        <w:jc w:val="left"/>
        <w:rPr>
          <w:rFonts w:ascii="Times New Roman" w:hAnsi="Times New Roman" w:cs="Times New Roman"/>
          <w:sz w:val="24"/>
          <w:szCs w:val="24"/>
        </w:rPr>
      </w:pPr>
      <w:r w:rsidRPr="002E0CF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72AE6" w:rsidRPr="002E0CFB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2E0CFB">
        <w:rPr>
          <w:rFonts w:ascii="Times New Roman" w:hAnsi="Times New Roman" w:cs="Times New Roman"/>
          <w:sz w:val="24"/>
          <w:szCs w:val="24"/>
        </w:rPr>
      </w:r>
      <w:r w:rsidRPr="002E0CFB">
        <w:rPr>
          <w:rFonts w:ascii="Times New Roman" w:hAnsi="Times New Roman" w:cs="Times New Roman"/>
          <w:sz w:val="24"/>
          <w:szCs w:val="24"/>
        </w:rPr>
        <w:fldChar w:fldCharType="end"/>
      </w:r>
      <w:r w:rsidR="00572AE6" w:rsidRPr="002E0CFB">
        <w:rPr>
          <w:rFonts w:ascii="Times New Roman" w:hAnsi="Times New Roman" w:cs="Times New Roman"/>
          <w:sz w:val="24"/>
          <w:szCs w:val="24"/>
        </w:rPr>
        <w:t xml:space="preserve">  Other (please specify):</w:t>
      </w: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108"/>
      </w:tblGrid>
      <w:tr w:rsidR="00572AE6" w:rsidRPr="002E0CFB" w:rsidTr="00572AE6">
        <w:tc>
          <w:tcPr>
            <w:tcW w:w="9108" w:type="dxa"/>
          </w:tcPr>
          <w:p w:rsidR="00572AE6" w:rsidRPr="002E0CFB" w:rsidRDefault="00572AE6" w:rsidP="00042AB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AE6" w:rsidRPr="002E0CFB" w:rsidTr="00572AE6">
        <w:tc>
          <w:tcPr>
            <w:tcW w:w="9108" w:type="dxa"/>
          </w:tcPr>
          <w:p w:rsidR="00572AE6" w:rsidRPr="002E0CFB" w:rsidRDefault="00572AE6" w:rsidP="00042AB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AE6" w:rsidRPr="002E0CFB" w:rsidTr="00572AE6">
        <w:tc>
          <w:tcPr>
            <w:tcW w:w="9108" w:type="dxa"/>
          </w:tcPr>
          <w:p w:rsidR="00572AE6" w:rsidRPr="002E0CFB" w:rsidRDefault="00572AE6" w:rsidP="00042AB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AE6" w:rsidRPr="002E0CFB" w:rsidTr="00572AE6">
        <w:tc>
          <w:tcPr>
            <w:tcW w:w="9108" w:type="dxa"/>
          </w:tcPr>
          <w:p w:rsidR="00572AE6" w:rsidRPr="002E0CFB" w:rsidRDefault="00572AE6" w:rsidP="00042AB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2AE6" w:rsidRPr="002E0CFB" w:rsidRDefault="00572AE6" w:rsidP="00042AB6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72AE6" w:rsidRPr="002E0CFB" w:rsidRDefault="00572AE6" w:rsidP="00042AB6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72AE6" w:rsidRPr="002E0CFB" w:rsidRDefault="00572AE6" w:rsidP="00042AB6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72AE6" w:rsidRPr="002E0CFB" w:rsidRDefault="00572AE6" w:rsidP="00042AB6">
      <w:pPr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4158" w:type="dxa"/>
        <w:tblLook w:val="04A0"/>
      </w:tblPr>
      <w:tblGrid>
        <w:gridCol w:w="5418"/>
      </w:tblGrid>
      <w:tr w:rsidR="00572AE6" w:rsidRPr="002E0CFB" w:rsidTr="002E0CFB">
        <w:tc>
          <w:tcPr>
            <w:tcW w:w="5418" w:type="dxa"/>
            <w:tcBorders>
              <w:top w:val="nil"/>
              <w:left w:val="nil"/>
              <w:right w:val="nil"/>
            </w:tcBorders>
          </w:tcPr>
          <w:p w:rsidR="00572AE6" w:rsidRPr="002E0CFB" w:rsidRDefault="00572AE6" w:rsidP="00572AE6">
            <w:pPr>
              <w:ind w:left="-28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2AE6" w:rsidRPr="002E0CFB" w:rsidRDefault="002E0CFB" w:rsidP="00042AB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72AE6" w:rsidRPr="002E0CFB">
        <w:rPr>
          <w:rFonts w:ascii="Times New Roman" w:hAnsi="Times New Roman" w:cs="Times New Roman"/>
          <w:sz w:val="24"/>
          <w:szCs w:val="24"/>
        </w:rPr>
        <w:t>Department Chair</w:t>
      </w:r>
    </w:p>
    <w:p w:rsidR="00572AE6" w:rsidRPr="002E0CFB" w:rsidRDefault="00572AE6" w:rsidP="00042AB6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72AE6" w:rsidRPr="002E0CFB" w:rsidRDefault="00572AE6" w:rsidP="00042AB6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72AE6" w:rsidRPr="002E0CFB" w:rsidRDefault="00572AE6" w:rsidP="00042AB6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72AE6" w:rsidRPr="002E0CFB" w:rsidRDefault="00572AE6" w:rsidP="00042AB6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72AE6" w:rsidRPr="002E0CFB" w:rsidRDefault="00572AE6" w:rsidP="00042AB6">
      <w:pPr>
        <w:jc w:val="left"/>
        <w:rPr>
          <w:rFonts w:ascii="Times New Roman" w:hAnsi="Times New Roman" w:cs="Times New Roman"/>
          <w:sz w:val="24"/>
          <w:szCs w:val="24"/>
        </w:rPr>
      </w:pPr>
      <w:r w:rsidRPr="002E0CFB">
        <w:rPr>
          <w:rFonts w:ascii="Times New Roman" w:hAnsi="Times New Roman" w:cs="Times New Roman"/>
          <w:sz w:val="24"/>
          <w:szCs w:val="24"/>
        </w:rPr>
        <w:t>I approve this request.</w:t>
      </w:r>
    </w:p>
    <w:p w:rsidR="00572AE6" w:rsidRPr="002E0CFB" w:rsidRDefault="00572AE6" w:rsidP="00042AB6">
      <w:pPr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572AE6" w:rsidRPr="002E0CFB" w:rsidTr="00572AE6">
        <w:tc>
          <w:tcPr>
            <w:tcW w:w="9576" w:type="dxa"/>
            <w:tcBorders>
              <w:top w:val="nil"/>
              <w:left w:val="nil"/>
              <w:right w:val="nil"/>
            </w:tcBorders>
          </w:tcPr>
          <w:p w:rsidR="00572AE6" w:rsidRPr="002E0CFB" w:rsidRDefault="00572AE6" w:rsidP="00042AB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AE6" w:rsidRPr="002E0CFB" w:rsidTr="00572AE6">
        <w:tc>
          <w:tcPr>
            <w:tcW w:w="9576" w:type="dxa"/>
            <w:tcBorders>
              <w:left w:val="nil"/>
              <w:bottom w:val="nil"/>
              <w:right w:val="nil"/>
            </w:tcBorders>
          </w:tcPr>
          <w:p w:rsidR="00572AE6" w:rsidRPr="002E0CFB" w:rsidRDefault="00572AE6" w:rsidP="00042AB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E0CFB">
              <w:rPr>
                <w:rFonts w:ascii="Times New Roman" w:hAnsi="Times New Roman" w:cs="Times New Roman"/>
                <w:sz w:val="24"/>
                <w:szCs w:val="24"/>
              </w:rPr>
              <w:t>Dean</w:t>
            </w:r>
            <w:r w:rsidR="002E0CF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E0CF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E0CF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E0CF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E0CF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E0CF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E0CFB">
              <w:rPr>
                <w:rFonts w:ascii="Times New Roman" w:hAnsi="Times New Roman" w:cs="Times New Roman"/>
                <w:sz w:val="24"/>
                <w:szCs w:val="24"/>
              </w:rPr>
              <w:tab/>
              <w:t>Date</w:t>
            </w:r>
          </w:p>
          <w:p w:rsidR="00572AE6" w:rsidRPr="002E0CFB" w:rsidRDefault="00572AE6" w:rsidP="00042AB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AE6" w:rsidRPr="002E0CFB" w:rsidRDefault="00572AE6" w:rsidP="00042AB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AE6" w:rsidRPr="002E0CFB" w:rsidRDefault="00572AE6" w:rsidP="00042AB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CFB" w:rsidRPr="002E0CFB" w:rsidTr="00572AE6">
        <w:tc>
          <w:tcPr>
            <w:tcW w:w="9576" w:type="dxa"/>
            <w:tcBorders>
              <w:top w:val="nil"/>
              <w:left w:val="nil"/>
              <w:right w:val="nil"/>
            </w:tcBorders>
          </w:tcPr>
          <w:p w:rsidR="002E0CFB" w:rsidRPr="002E0CFB" w:rsidRDefault="002E0CFB" w:rsidP="00042AB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2AE6" w:rsidRPr="002E0CFB" w:rsidRDefault="00572AE6" w:rsidP="00042AB6">
      <w:pPr>
        <w:jc w:val="left"/>
        <w:rPr>
          <w:rFonts w:ascii="Times New Roman" w:hAnsi="Times New Roman" w:cs="Times New Roman"/>
          <w:sz w:val="24"/>
          <w:szCs w:val="24"/>
        </w:rPr>
      </w:pPr>
      <w:r w:rsidRPr="002E0CFB">
        <w:rPr>
          <w:rFonts w:ascii="Times New Roman" w:hAnsi="Times New Roman" w:cs="Times New Roman"/>
          <w:sz w:val="24"/>
          <w:szCs w:val="24"/>
        </w:rPr>
        <w:t>Provost or Provost’s Designee</w:t>
      </w:r>
      <w:r w:rsidR="002E0CFB">
        <w:rPr>
          <w:rFonts w:ascii="Times New Roman" w:hAnsi="Times New Roman" w:cs="Times New Roman"/>
          <w:sz w:val="24"/>
          <w:szCs w:val="24"/>
        </w:rPr>
        <w:tab/>
      </w:r>
      <w:r w:rsidR="002E0CFB">
        <w:rPr>
          <w:rFonts w:ascii="Times New Roman" w:hAnsi="Times New Roman" w:cs="Times New Roman"/>
          <w:sz w:val="24"/>
          <w:szCs w:val="24"/>
        </w:rPr>
        <w:tab/>
      </w:r>
      <w:r w:rsidR="002E0CFB">
        <w:rPr>
          <w:rFonts w:ascii="Times New Roman" w:hAnsi="Times New Roman" w:cs="Times New Roman"/>
          <w:sz w:val="24"/>
          <w:szCs w:val="24"/>
        </w:rPr>
        <w:tab/>
        <w:t>Date</w:t>
      </w:r>
    </w:p>
    <w:sectPr w:rsidR="00572AE6" w:rsidRPr="002E0CFB" w:rsidSect="008113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2AB6"/>
    <w:rsid w:val="00042AB6"/>
    <w:rsid w:val="002E0CFB"/>
    <w:rsid w:val="003A3D88"/>
    <w:rsid w:val="00406D9D"/>
    <w:rsid w:val="00497FF9"/>
    <w:rsid w:val="00572AE6"/>
    <w:rsid w:val="008113A7"/>
    <w:rsid w:val="008F7961"/>
    <w:rsid w:val="00AA484A"/>
    <w:rsid w:val="00AD0B9D"/>
    <w:rsid w:val="00D82CCA"/>
    <w:rsid w:val="00F53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3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2A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A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2A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Jane</cp:lastModifiedBy>
  <cp:revision>2</cp:revision>
  <dcterms:created xsi:type="dcterms:W3CDTF">2010-02-23T17:16:00Z</dcterms:created>
  <dcterms:modified xsi:type="dcterms:W3CDTF">2010-02-23T17:16:00Z</dcterms:modified>
</cp:coreProperties>
</file>