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46" w:rsidRDefault="00087B46" w:rsidP="00087B46">
      <w:pPr>
        <w:pStyle w:val="Heading1"/>
        <w:jc w:val="center"/>
      </w:pPr>
      <w:r>
        <w:t>ME430 Senior Laboratory 1</w:t>
      </w:r>
      <w:r>
        <w:t xml:space="preserve"> – HW1</w:t>
      </w:r>
    </w:p>
    <w:p w:rsidR="00087B46" w:rsidRDefault="00087B46" w:rsidP="00087B46">
      <w:pPr>
        <w:pStyle w:val="Heading2"/>
        <w:jc w:val="center"/>
      </w:pPr>
      <w:r>
        <w:t>Root Sum Square (RSS) Design Exercise</w:t>
      </w:r>
    </w:p>
    <w:p w:rsidR="00087B46" w:rsidRDefault="00087B46" w:rsidP="00087B46"/>
    <w:p w:rsidR="00087B46" w:rsidRDefault="00087B46" w:rsidP="00087B46">
      <w:r>
        <w:t xml:space="preserve">For this assignment, </w:t>
      </w:r>
      <w:r>
        <w:t>assume that all "uncertainty" statements are to a confidence of 95%.</w:t>
      </w:r>
    </w:p>
    <w:p w:rsidR="00087B46" w:rsidRDefault="00087B46" w:rsidP="00087B46">
      <w:r>
        <w:t xml:space="preserve">An engineer would like to design a procedure </w:t>
      </w:r>
      <w:r>
        <w:t xml:space="preserve">to experimentally determine the </w:t>
      </w:r>
      <w:r>
        <w:t>mass density of a fiber-reinforced polymer composite material. He/she will determine</w:t>
      </w:r>
      <w:r>
        <w:t xml:space="preserve"> </w:t>
      </w:r>
      <w:r>
        <w:t>the density by measuring the size of the sample, its weight in water, and then using this</w:t>
      </w:r>
      <w:r>
        <w:t xml:space="preserve"> </w:t>
      </w:r>
      <w:r>
        <w:t>information to determine the density.</w:t>
      </w:r>
    </w:p>
    <w:p w:rsidR="00087B46" w:rsidRDefault="00087B46" w:rsidP="00087B46">
      <w:r>
        <w:t>The engineer is told that a small sample of the composite material, with nominal</w:t>
      </w:r>
      <w:r>
        <w:t xml:space="preserve"> </w:t>
      </w:r>
      <w:r>
        <w:t>dimensions of 4 mm × 5 mm × 1 mm thick, "weighs" 16 mg in water.</w:t>
      </w:r>
    </w:p>
    <w:p w:rsidR="00087B46" w:rsidRDefault="00087B46" w:rsidP="00087B46">
      <w:pPr>
        <w:pStyle w:val="ListParagraph"/>
        <w:numPr>
          <w:ilvl w:val="0"/>
          <w:numId w:val="2"/>
        </w:numPr>
      </w:pPr>
      <w:r>
        <w:t>Assume that the nominal density of</w:t>
      </w:r>
      <w:r>
        <w:t xml:space="preserve"> water is known to be 1000 kg/m</w:t>
      </w:r>
      <w:r>
        <w:rPr>
          <w:vertAlign w:val="superscript"/>
        </w:rPr>
        <w:t>3</w:t>
      </w:r>
      <w:r>
        <w:t>. What is the</w:t>
      </w:r>
      <w:r>
        <w:t xml:space="preserve"> </w:t>
      </w:r>
      <w:r>
        <w:t>nominal density of the composite material?</w:t>
      </w:r>
    </w:p>
    <w:p w:rsidR="00087B46" w:rsidRDefault="00087B46" w:rsidP="00087B46">
      <w:pPr>
        <w:pStyle w:val="ListParagraph"/>
        <w:numPr>
          <w:ilvl w:val="0"/>
          <w:numId w:val="2"/>
        </w:numPr>
      </w:pPr>
      <w:r>
        <w:t>Suppose that the uncertainty on the scale is 0.2 mg, the uncertainty in measurement of</w:t>
      </w:r>
      <w:r>
        <w:t xml:space="preserve"> </w:t>
      </w:r>
      <w:r>
        <w:t>the sample dimensions is 0.25 mm, and the density of water is known to 1%. What is</w:t>
      </w:r>
      <w:r>
        <w:t xml:space="preserve"> </w:t>
      </w:r>
      <w:r>
        <w:t>the uncertainty on the density of the composite material? What are the contributions</w:t>
      </w:r>
      <w:r>
        <w:t xml:space="preserve"> </w:t>
      </w:r>
      <w:r>
        <w:t>of each measurement to this uncertainty on a percentage basis?</w:t>
      </w:r>
    </w:p>
    <w:p w:rsidR="00087B46" w:rsidRDefault="00087B46" w:rsidP="00087B46">
      <w:pPr>
        <w:pStyle w:val="ListParagraph"/>
        <w:numPr>
          <w:ilvl w:val="0"/>
          <w:numId w:val="2"/>
        </w:numPr>
      </w:pPr>
      <w:r>
        <w:t>Repeat question 2, assuming that the uncertainty on sample dimensions is 0.1 mm.</w:t>
      </w:r>
    </w:p>
    <w:p w:rsidR="00087B46" w:rsidRDefault="00087B46" w:rsidP="00087B46">
      <w:pPr>
        <w:pStyle w:val="ListParagraph"/>
        <w:numPr>
          <w:ilvl w:val="0"/>
          <w:numId w:val="2"/>
        </w:numPr>
      </w:pPr>
      <w:r>
        <w:t>Given that the uncertainty on the measurements are the same as given in question 2,</w:t>
      </w:r>
      <w:r>
        <w:t xml:space="preserve"> </w:t>
      </w:r>
      <w:r>
        <w:t>recommend a new procedure would achieve in an uncertainty of 5% or less on the</w:t>
      </w:r>
      <w:r>
        <w:t xml:space="preserve"> </w:t>
      </w:r>
      <w:r>
        <w:t>determination of sample density.</w:t>
      </w:r>
    </w:p>
    <w:p w:rsidR="00087B46" w:rsidRDefault="00087B46" w:rsidP="00087B46">
      <w:pPr>
        <w:pStyle w:val="ListParagraph"/>
        <w:numPr>
          <w:ilvl w:val="0"/>
          <w:numId w:val="2"/>
        </w:numPr>
      </w:pPr>
      <w:r>
        <w:t>Suppose that a micrometer, accurate to ±1 mil (95% confidence), is used to measure</w:t>
      </w:r>
      <w:r>
        <w:t xml:space="preserve"> </w:t>
      </w:r>
      <w:r>
        <w:t>the dimensions of the sample, and the other measurements have the same uncertainty</w:t>
      </w:r>
      <w:r>
        <w:t xml:space="preserve"> </w:t>
      </w:r>
      <w:r>
        <w:t>as give in step 2. Is it possible to reduce the thickness of the sample, and achieve an</w:t>
      </w:r>
      <w:r>
        <w:t xml:space="preserve"> </w:t>
      </w:r>
      <w:r>
        <w:t>uncertainty on density less than 2%? Why are why not?</w:t>
      </w:r>
    </w:p>
    <w:p w:rsidR="00087B46" w:rsidRDefault="00087B46" w:rsidP="00087B46">
      <w:r>
        <w:rPr>
          <w:noProof/>
        </w:rPr>
        <w:lastRenderedPageBreak/>
        <w:drawing>
          <wp:inline distT="0" distB="0" distL="0" distR="0">
            <wp:extent cx="5769780" cy="3781425"/>
            <wp:effectExtent l="0" t="0" r="2540" b="0"/>
            <wp:docPr id="1" name="Picture 1" descr="http://www.uoguelph.ca/geology/geol2250/glossary/HTML%20files/archimed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oguelph.ca/geology/geol2250/glossary/HTML%20files/archimedes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244" cy="378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7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3982"/>
    <w:multiLevelType w:val="hybridMultilevel"/>
    <w:tmpl w:val="F906E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D35A1"/>
    <w:multiLevelType w:val="hybridMultilevel"/>
    <w:tmpl w:val="2F38F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46"/>
    <w:rsid w:val="00087B46"/>
    <w:rsid w:val="0044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7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B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7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87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7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B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7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87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Cordon</dc:creator>
  <cp:lastModifiedBy>Dan Cordon</cp:lastModifiedBy>
  <cp:revision>1</cp:revision>
  <dcterms:created xsi:type="dcterms:W3CDTF">2016-08-22T17:45:00Z</dcterms:created>
  <dcterms:modified xsi:type="dcterms:W3CDTF">2016-08-22T17:49:00Z</dcterms:modified>
</cp:coreProperties>
</file>