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2D5" w14:textId="2B2C392B" w:rsidR="00EE0393" w:rsidRDefault="00157249" w:rsidP="00EE0393">
      <w:pPr>
        <w:pStyle w:val="Heading1"/>
      </w:pPr>
      <w:bookmarkStart w:id="0" w:name="_Hlk85610174"/>
      <w:bookmarkEnd w:id="0"/>
      <w:r>
        <w:t>ME 345</w:t>
      </w:r>
      <w:r w:rsidR="00EE0393">
        <w:t xml:space="preserve"> – </w:t>
      </w:r>
      <w:proofErr w:type="spellStart"/>
      <w:r>
        <w:t>HTx</w:t>
      </w:r>
      <w:proofErr w:type="spellEnd"/>
      <w:r w:rsidR="00EE0393">
        <w:tab/>
      </w:r>
      <w:r w:rsidR="00EE0393">
        <w:tab/>
      </w:r>
      <w:r w:rsidR="00EE0393">
        <w:tab/>
      </w:r>
      <w:r w:rsidR="00936C7B">
        <w:t xml:space="preserve">Fall </w:t>
      </w:r>
      <w:r w:rsidR="00EE0393">
        <w:t>202</w:t>
      </w:r>
      <w:r w:rsidR="00DD3CBA">
        <w:t>3</w:t>
      </w:r>
      <w:r w:rsidR="00F67957">
        <w:tab/>
      </w:r>
      <w:r w:rsidR="00EE0393">
        <w:tab/>
      </w:r>
      <w:r w:rsidR="00354878">
        <w:t xml:space="preserve">Week </w:t>
      </w:r>
      <w:r w:rsidR="00DD3CBA">
        <w:t>7</w:t>
      </w:r>
      <w:r w:rsidR="00354878">
        <w:t xml:space="preserve"> Homework</w:t>
      </w:r>
    </w:p>
    <w:p w14:paraId="37144925" w14:textId="68032E6B" w:rsidR="002D3A46" w:rsidRDefault="002D3A46"/>
    <w:p w14:paraId="285C345F" w14:textId="77777777" w:rsidR="00DD3CBA" w:rsidRDefault="00DD3CBA" w:rsidP="00DD3CBA">
      <w:pPr>
        <w:pStyle w:val="Heading2"/>
        <w:rPr>
          <w:noProof/>
        </w:rPr>
      </w:pPr>
      <w:r>
        <w:rPr>
          <w:noProof/>
        </w:rPr>
        <w:t>Problem 1:</w:t>
      </w:r>
    </w:p>
    <w:p w14:paraId="0F220D12" w14:textId="41A25005" w:rsidR="00DD3CBA" w:rsidRDefault="00DD3CBA" w:rsidP="00DD3CBA">
      <w:r>
        <w:t xml:space="preserve">Update your resume and attend the Career Fair. </w:t>
      </w:r>
    </w:p>
    <w:p w14:paraId="00E5E85D" w14:textId="77777777" w:rsidR="00DD3CBA" w:rsidRDefault="00DD3CBA" w:rsidP="00BB1A2D">
      <w:pPr>
        <w:pStyle w:val="Heading2"/>
        <w:rPr>
          <w:noProof/>
        </w:rPr>
      </w:pPr>
    </w:p>
    <w:p w14:paraId="1890953D" w14:textId="6FEC8495" w:rsidR="00BB1A2D" w:rsidRDefault="00BB1A2D" w:rsidP="00BB1A2D">
      <w:pPr>
        <w:pStyle w:val="Heading2"/>
        <w:rPr>
          <w:noProof/>
        </w:rPr>
      </w:pPr>
      <w:r>
        <w:rPr>
          <w:noProof/>
        </w:rPr>
        <w:t xml:space="preserve">Problem </w:t>
      </w:r>
      <w:r w:rsidR="00DD3CBA">
        <w:rPr>
          <w:noProof/>
        </w:rPr>
        <w:t>2</w:t>
      </w:r>
      <w:r>
        <w:rPr>
          <w:noProof/>
        </w:rPr>
        <w:t>:</w:t>
      </w:r>
    </w:p>
    <w:p w14:paraId="5D424322" w14:textId="44EAAAF9" w:rsidR="00232695" w:rsidRDefault="00232695" w:rsidP="00BB1A2D">
      <w:r>
        <w:rPr>
          <w:noProof/>
        </w:rPr>
        <w:drawing>
          <wp:inline distT="0" distB="0" distL="0" distR="0" wp14:anchorId="79ADEEB1" wp14:editId="718C8C55">
            <wp:extent cx="5943600" cy="1400810"/>
            <wp:effectExtent l="0" t="0" r="0" b="8890"/>
            <wp:docPr id="2" name="Picture 2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7B73" w14:textId="267758AE" w:rsidR="009A1209" w:rsidRDefault="009A1209" w:rsidP="00BB1A2D">
      <w:r>
        <w:t>The center portion of a</w:t>
      </w:r>
      <w:r w:rsidR="00232695">
        <w:t xml:space="preserve"> </w:t>
      </w:r>
      <w:r>
        <w:t xml:space="preserve">very long </w:t>
      </w:r>
      <w:r w:rsidR="00232695">
        <w:t xml:space="preserve">rod that is 5 [mm] diameter </w:t>
      </w:r>
      <w:r>
        <w:t xml:space="preserve">is subjected to heat treatment with induction heating. </w:t>
      </w:r>
      <w:r w:rsidR="00510AAB">
        <w:t xml:space="preserve">The rod has a thermal conductivity of 25 [W/m*K]. </w:t>
      </w:r>
      <w:r>
        <w:t>The center portion is 30 [mm] long and experiences uniform volumetric heating of 7.5 x 10</w:t>
      </w:r>
      <w:r>
        <w:rPr>
          <w:vertAlign w:val="superscript"/>
        </w:rPr>
        <w:t>6</w:t>
      </w:r>
      <w:r>
        <w:t xml:space="preserve"> [W/m</w:t>
      </w:r>
      <w:r>
        <w:rPr>
          <w:vertAlign w:val="superscript"/>
        </w:rPr>
        <w:t>3</w:t>
      </w:r>
      <w:r>
        <w:t>]. The unheated portion protrude from each side and experience convection with h = 10 [W/m</w:t>
      </w:r>
      <w:r>
        <w:rPr>
          <w:vertAlign w:val="superscript"/>
        </w:rPr>
        <w:t>2</w:t>
      </w:r>
      <w:r>
        <w:t>K, and T</w:t>
      </w:r>
      <w:r>
        <w:rPr>
          <w:vertAlign w:val="subscript"/>
        </w:rPr>
        <w:t>∞</w:t>
      </w:r>
      <w:r>
        <w:t xml:space="preserve"> = 20 °C. Ignore any convection or radiation heat transfer from the 30 [mm] portion of the rod. Calculate the following:</w:t>
      </w:r>
    </w:p>
    <w:p w14:paraId="12424920" w14:textId="3406C890" w:rsidR="00BB1A2D" w:rsidRDefault="009A1209" w:rsidP="009A1209">
      <w:pPr>
        <w:pStyle w:val="ListParagraph"/>
        <w:numPr>
          <w:ilvl w:val="0"/>
          <w:numId w:val="30"/>
        </w:numPr>
      </w:pPr>
      <w:r>
        <w:t>Steady-state temperature of the middle of the rod (T</w:t>
      </w:r>
      <w:r>
        <w:rPr>
          <w:vertAlign w:val="subscript"/>
        </w:rPr>
        <w:t>0</w:t>
      </w:r>
      <w:r>
        <w:t>)</w:t>
      </w:r>
    </w:p>
    <w:p w14:paraId="25932B76" w14:textId="31752777" w:rsidR="009A1209" w:rsidRPr="004F5088" w:rsidRDefault="009A1209" w:rsidP="009A1209">
      <w:pPr>
        <w:pStyle w:val="ListParagraph"/>
        <w:numPr>
          <w:ilvl w:val="0"/>
          <w:numId w:val="30"/>
        </w:numPr>
      </w:pPr>
      <w:r>
        <w:t>Steady-state temperature of the rod where it exits the heating portion (T</w:t>
      </w:r>
      <w:r>
        <w:rPr>
          <w:vertAlign w:val="subscript"/>
        </w:rPr>
        <w:t>b</w:t>
      </w:r>
      <w:r>
        <w:t>)</w:t>
      </w:r>
    </w:p>
    <w:p w14:paraId="0349140F" w14:textId="7FD7E50A" w:rsidR="009A1209" w:rsidRDefault="009A1209" w:rsidP="009A1209">
      <w:pPr>
        <w:pStyle w:val="ListParagraph"/>
        <w:numPr>
          <w:ilvl w:val="0"/>
          <w:numId w:val="30"/>
        </w:numPr>
      </w:pPr>
      <w:r>
        <w:t>Steady-state rate of heat transfer from the unheated portion of the rod.</w:t>
      </w:r>
    </w:p>
    <w:p w14:paraId="187AA4C6" w14:textId="1AD99082" w:rsidR="009A1209" w:rsidRPr="004F5088" w:rsidRDefault="009A1209" w:rsidP="009A1209">
      <w:pPr>
        <w:pStyle w:val="ListParagraph"/>
        <w:numPr>
          <w:ilvl w:val="0"/>
          <w:numId w:val="30"/>
        </w:numPr>
      </w:pPr>
      <w:proofErr w:type="gramStart"/>
      <w:r>
        <w:t>Minimum</w:t>
      </w:r>
      <w:proofErr w:type="gramEnd"/>
      <w:r>
        <w:t xml:space="preserve"> length [mm] of each side of the unheated portion of the rod necessary to assume it is a “very long rod” is a valid assumption.</w:t>
      </w:r>
    </w:p>
    <w:p w14:paraId="19CE2480" w14:textId="27898AB1" w:rsidR="00F76F01" w:rsidRDefault="00F76F01" w:rsidP="00F76F01">
      <w:pPr>
        <w:pStyle w:val="ListParagraph"/>
      </w:pPr>
    </w:p>
    <w:p w14:paraId="629A7C5E" w14:textId="5BA21AB5" w:rsidR="009A1209" w:rsidRDefault="009A1209" w:rsidP="00F76F01">
      <w:pPr>
        <w:pStyle w:val="ListParagraph"/>
      </w:pPr>
    </w:p>
    <w:p w14:paraId="14329D5E" w14:textId="77777777" w:rsidR="009A1209" w:rsidRDefault="009A1209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</w:pPr>
      <w:r>
        <w:rPr>
          <w:noProof/>
        </w:rPr>
        <w:br w:type="page"/>
      </w:r>
    </w:p>
    <w:p w14:paraId="0827B7A4" w14:textId="1D128BC9" w:rsidR="009A1209" w:rsidRDefault="009A1209" w:rsidP="009A1209">
      <w:pPr>
        <w:pStyle w:val="Heading2"/>
        <w:rPr>
          <w:noProof/>
        </w:rPr>
      </w:pPr>
      <w:r>
        <w:rPr>
          <w:noProof/>
        </w:rPr>
        <w:lastRenderedPageBreak/>
        <w:t xml:space="preserve">Problem </w:t>
      </w:r>
      <w:r w:rsidR="00DD3CBA">
        <w:rPr>
          <w:noProof/>
        </w:rPr>
        <w:t>3</w:t>
      </w:r>
      <w:r>
        <w:rPr>
          <w:noProof/>
        </w:rPr>
        <w:t>:</w:t>
      </w:r>
    </w:p>
    <w:p w14:paraId="5C7546A4" w14:textId="0CB1B379" w:rsidR="009A1209" w:rsidRDefault="009A1209" w:rsidP="009A1209">
      <w:pPr>
        <w:pStyle w:val="ListParagraph"/>
      </w:pPr>
      <w:r>
        <w:rPr>
          <w:noProof/>
        </w:rPr>
        <w:drawing>
          <wp:inline distT="0" distB="0" distL="0" distR="0" wp14:anchorId="183EEC8C" wp14:editId="41056431">
            <wp:extent cx="3429682" cy="268605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3735" cy="268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8CC6" w14:textId="77777777" w:rsidR="009A1209" w:rsidRDefault="009A1209" w:rsidP="009A1209">
      <w:pPr>
        <w:pStyle w:val="ListParagraph"/>
      </w:pPr>
    </w:p>
    <w:p w14:paraId="6709479E" w14:textId="77777777" w:rsidR="009A1209" w:rsidRDefault="009A1209" w:rsidP="009A1209">
      <w:pPr>
        <w:pStyle w:val="ListParagraph"/>
      </w:pPr>
    </w:p>
    <w:p w14:paraId="74E7758E" w14:textId="767911EF" w:rsidR="009A1209" w:rsidRDefault="002845CB" w:rsidP="002845CB">
      <w:pPr>
        <w:pStyle w:val="ListParagraph"/>
        <w:ind w:left="0"/>
      </w:pPr>
      <w:r>
        <w:t>The blades on a gas turbine are in a very hot environment. To deal with this the blades are made of Inconel (with k ~ 20 [W/m</w:t>
      </w:r>
      <w:r w:rsidR="0095627E">
        <w:t>*</w:t>
      </w:r>
      <w:r>
        <w:t xml:space="preserve">K], but this alone wasn’t enough to keep the blade tip below the maximum allowable temperature of 1050 °C. One idea to help keep the blade cooler is to use cooling air through the ring base (where the blades attach). This cooled air will keep the base temperature at a constant </w:t>
      </w:r>
      <w:r>
        <w:br/>
        <w:t xml:space="preserve">300 °C. </w:t>
      </w:r>
    </w:p>
    <w:p w14:paraId="127A6DF9" w14:textId="7DD9B67B" w:rsidR="002845CB" w:rsidRDefault="002845CB" w:rsidP="002845CB">
      <w:pPr>
        <w:pStyle w:val="ListParagraph"/>
        <w:ind w:left="0"/>
      </w:pPr>
    </w:p>
    <w:p w14:paraId="243A8266" w14:textId="4D96DD6F" w:rsidR="002845CB" w:rsidRDefault="002845CB" w:rsidP="002845CB">
      <w:pPr>
        <w:pStyle w:val="ListParagraph"/>
        <w:ind w:left="0"/>
      </w:pPr>
      <w:r>
        <w:t>Some parameters about each turbine blade are:</w:t>
      </w:r>
    </w:p>
    <w:p w14:paraId="2FB9D653" w14:textId="547A7BA7" w:rsidR="002845CB" w:rsidRDefault="002845CB" w:rsidP="002845CB">
      <w:pPr>
        <w:pStyle w:val="ListParagraph"/>
        <w:numPr>
          <w:ilvl w:val="0"/>
          <w:numId w:val="31"/>
        </w:numPr>
      </w:pPr>
      <w:r>
        <w:t>Uniform cross-sectional area of 6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4</w:t>
      </w:r>
      <w:r>
        <w:rPr>
          <w:vertAlign w:val="subscript"/>
        </w:rPr>
        <w:t xml:space="preserve"> </w:t>
      </w:r>
      <w:r>
        <w:t xml:space="preserve"> [</w:t>
      </w:r>
      <w:proofErr w:type="gramEnd"/>
      <w:r>
        <w:t>m</w:t>
      </w:r>
      <w:r>
        <w:rPr>
          <w:vertAlign w:val="superscript"/>
        </w:rPr>
        <w:t>2</w:t>
      </w:r>
      <w:r>
        <w:t>]</w:t>
      </w:r>
    </w:p>
    <w:p w14:paraId="79E69C9E" w14:textId="39A67FEB" w:rsidR="002845CB" w:rsidRDefault="002845CB" w:rsidP="002845CB">
      <w:pPr>
        <w:pStyle w:val="ListParagraph"/>
        <w:numPr>
          <w:ilvl w:val="0"/>
          <w:numId w:val="31"/>
        </w:numPr>
      </w:pPr>
      <w:r>
        <w:t>Perimeter of 110 [mm]</w:t>
      </w:r>
    </w:p>
    <w:p w14:paraId="43863FC0" w14:textId="57C6A391" w:rsidR="002845CB" w:rsidRDefault="002845CB" w:rsidP="002845CB">
      <w:pPr>
        <w:pStyle w:val="ListParagraph"/>
        <w:numPr>
          <w:ilvl w:val="0"/>
          <w:numId w:val="31"/>
        </w:numPr>
      </w:pPr>
      <w:r>
        <w:t>Length of 50 [mm]</w:t>
      </w:r>
    </w:p>
    <w:p w14:paraId="7A7DC4C5" w14:textId="7ADA1509" w:rsidR="002845CB" w:rsidRDefault="002845CB" w:rsidP="002845CB">
      <w:pPr>
        <w:pStyle w:val="ListParagraph"/>
        <w:numPr>
          <w:ilvl w:val="0"/>
          <w:numId w:val="31"/>
        </w:numPr>
      </w:pPr>
      <w:r>
        <w:t>Outside surface experiencing convection with h = 250 [W/m</w:t>
      </w:r>
      <w:r>
        <w:rPr>
          <w:vertAlign w:val="superscript"/>
        </w:rPr>
        <w:t>2</w:t>
      </w:r>
      <w:r>
        <w:t>K], and T</w:t>
      </w:r>
      <w:r>
        <w:rPr>
          <w:vertAlign w:val="subscript"/>
        </w:rPr>
        <w:t>∞</w:t>
      </w:r>
      <w:r>
        <w:t xml:space="preserve"> = 1200 °C</w:t>
      </w:r>
    </w:p>
    <w:p w14:paraId="1B65E2CC" w14:textId="3890348F" w:rsidR="002845CB" w:rsidRDefault="00223046" w:rsidP="002845CB">
      <w:r>
        <w:t xml:space="preserve">Calculate the following </w:t>
      </w:r>
      <w:r w:rsidRPr="00223046">
        <w:rPr>
          <w:b/>
          <w:bCs/>
        </w:rPr>
        <w:t>two different ways</w:t>
      </w:r>
      <w:r>
        <w:t>. 1) Assume the blade has an adiabatic tip, and 2) Assume the blade tip is experiencing convection heat transfer (same h and T</w:t>
      </w:r>
      <w:r>
        <w:rPr>
          <w:vertAlign w:val="subscript"/>
        </w:rPr>
        <w:t>∞</w:t>
      </w:r>
      <w:r>
        <w:t xml:space="preserve"> as the rest of the blade).</w:t>
      </w:r>
    </w:p>
    <w:p w14:paraId="02D45CCA" w14:textId="26167AFF" w:rsidR="002845CB" w:rsidRDefault="00223046" w:rsidP="002845CB">
      <w:pPr>
        <w:pStyle w:val="ListParagraph"/>
        <w:numPr>
          <w:ilvl w:val="0"/>
          <w:numId w:val="32"/>
        </w:numPr>
      </w:pPr>
      <w:r>
        <w:t>For each case what is</w:t>
      </w:r>
      <w:r w:rsidR="002845CB">
        <w:t xml:space="preserve"> the maximum </w:t>
      </w:r>
      <w:r>
        <w:t>SS</w:t>
      </w:r>
      <w:r w:rsidR="002845CB">
        <w:t xml:space="preserve"> temperature experienced by the turbine blade</w:t>
      </w:r>
      <w:r>
        <w:t>?</w:t>
      </w:r>
    </w:p>
    <w:p w14:paraId="1892D6DC" w14:textId="44F47B55" w:rsidR="002845CB" w:rsidRPr="002845CB" w:rsidRDefault="00223046" w:rsidP="002845CB">
      <w:pPr>
        <w:pStyle w:val="ListParagraph"/>
        <w:numPr>
          <w:ilvl w:val="0"/>
          <w:numId w:val="32"/>
        </w:numPr>
      </w:pPr>
      <w:r>
        <w:t>For each case what is</w:t>
      </w:r>
      <w:r w:rsidR="002845CB">
        <w:t xml:space="preserve"> the heat rate </w:t>
      </w:r>
      <w:r>
        <w:t>transferred from the blade to the ring base?</w:t>
      </w:r>
    </w:p>
    <w:p w14:paraId="02F442C1" w14:textId="6FB1A07B" w:rsidR="009A1209" w:rsidRDefault="009A1209" w:rsidP="00F76F01">
      <w:pPr>
        <w:pStyle w:val="ListParagraph"/>
      </w:pPr>
    </w:p>
    <w:p w14:paraId="0C667BA3" w14:textId="52A1C473" w:rsidR="009A1209" w:rsidRDefault="009A1209" w:rsidP="00F76F01">
      <w:pPr>
        <w:pStyle w:val="ListParagraph"/>
      </w:pPr>
    </w:p>
    <w:p w14:paraId="22FA5E60" w14:textId="7A03403E" w:rsidR="009A1209" w:rsidRDefault="009A1209" w:rsidP="00F76F01">
      <w:pPr>
        <w:pStyle w:val="ListParagraph"/>
      </w:pPr>
    </w:p>
    <w:p w14:paraId="69C493A4" w14:textId="48EE1541" w:rsidR="009A1209" w:rsidRPr="004F5088" w:rsidRDefault="009A1209" w:rsidP="00F76F01">
      <w:pPr>
        <w:pStyle w:val="ListParagraph"/>
      </w:pPr>
    </w:p>
    <w:sectPr w:rsidR="009A1209" w:rsidRPr="004F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7C4"/>
    <w:multiLevelType w:val="hybridMultilevel"/>
    <w:tmpl w:val="D0F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EAF"/>
    <w:multiLevelType w:val="hybridMultilevel"/>
    <w:tmpl w:val="2E7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59D"/>
    <w:multiLevelType w:val="hybridMultilevel"/>
    <w:tmpl w:val="E8EC5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3032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0625"/>
    <w:multiLevelType w:val="hybridMultilevel"/>
    <w:tmpl w:val="B98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0A1"/>
    <w:multiLevelType w:val="hybridMultilevel"/>
    <w:tmpl w:val="880C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857A2"/>
    <w:multiLevelType w:val="hybridMultilevel"/>
    <w:tmpl w:val="5FD8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12B2"/>
    <w:multiLevelType w:val="hybridMultilevel"/>
    <w:tmpl w:val="F142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53C"/>
    <w:multiLevelType w:val="hybridMultilevel"/>
    <w:tmpl w:val="66AA1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708"/>
    <w:multiLevelType w:val="hybridMultilevel"/>
    <w:tmpl w:val="113EF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F7B"/>
    <w:multiLevelType w:val="hybridMultilevel"/>
    <w:tmpl w:val="C708F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4658"/>
    <w:multiLevelType w:val="hybridMultilevel"/>
    <w:tmpl w:val="129C2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3F4F"/>
    <w:multiLevelType w:val="hybridMultilevel"/>
    <w:tmpl w:val="262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3E8F"/>
    <w:multiLevelType w:val="hybridMultilevel"/>
    <w:tmpl w:val="4C9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5D0B"/>
    <w:multiLevelType w:val="hybridMultilevel"/>
    <w:tmpl w:val="8008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717F"/>
    <w:multiLevelType w:val="hybridMultilevel"/>
    <w:tmpl w:val="B5D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0401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01C7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D"/>
    <w:multiLevelType w:val="hybridMultilevel"/>
    <w:tmpl w:val="73B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83A51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A0ACC"/>
    <w:multiLevelType w:val="hybridMultilevel"/>
    <w:tmpl w:val="BF26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6CA2"/>
    <w:multiLevelType w:val="hybridMultilevel"/>
    <w:tmpl w:val="BAC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076A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C5398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0D2A"/>
    <w:multiLevelType w:val="hybridMultilevel"/>
    <w:tmpl w:val="B706F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8739A"/>
    <w:multiLevelType w:val="hybridMultilevel"/>
    <w:tmpl w:val="3792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67712E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F0585"/>
    <w:multiLevelType w:val="hybridMultilevel"/>
    <w:tmpl w:val="DA3CE2D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72806D99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66E14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90BDF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45044"/>
    <w:multiLevelType w:val="hybridMultilevel"/>
    <w:tmpl w:val="FF029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2764">
    <w:abstractNumId w:val="12"/>
  </w:num>
  <w:num w:numId="2" w16cid:durableId="906888300">
    <w:abstractNumId w:val="8"/>
  </w:num>
  <w:num w:numId="3" w16cid:durableId="616958263">
    <w:abstractNumId w:val="29"/>
  </w:num>
  <w:num w:numId="4" w16cid:durableId="873080873">
    <w:abstractNumId w:val="3"/>
  </w:num>
  <w:num w:numId="5" w16cid:durableId="1494687411">
    <w:abstractNumId w:val="30"/>
  </w:num>
  <w:num w:numId="6" w16cid:durableId="2067950524">
    <w:abstractNumId w:val="23"/>
  </w:num>
  <w:num w:numId="7" w16cid:durableId="1568757320">
    <w:abstractNumId w:val="28"/>
  </w:num>
  <w:num w:numId="8" w16cid:durableId="1893231190">
    <w:abstractNumId w:val="16"/>
  </w:num>
  <w:num w:numId="9" w16cid:durableId="1357923792">
    <w:abstractNumId w:val="18"/>
  </w:num>
  <w:num w:numId="10" w16cid:durableId="1973169155">
    <w:abstractNumId w:val="17"/>
  </w:num>
  <w:num w:numId="11" w16cid:durableId="719477393">
    <w:abstractNumId w:val="0"/>
  </w:num>
  <w:num w:numId="12" w16cid:durableId="1868131070">
    <w:abstractNumId w:val="25"/>
  </w:num>
  <w:num w:numId="13" w16cid:durableId="1216505406">
    <w:abstractNumId w:val="14"/>
  </w:num>
  <w:num w:numId="14" w16cid:durableId="1807122347">
    <w:abstractNumId w:val="26"/>
  </w:num>
  <w:num w:numId="15" w16cid:durableId="1730878375">
    <w:abstractNumId w:val="19"/>
  </w:num>
  <w:num w:numId="16" w16cid:durableId="159079359">
    <w:abstractNumId w:val="22"/>
  </w:num>
  <w:num w:numId="17" w16cid:durableId="1296910564">
    <w:abstractNumId w:val="13"/>
  </w:num>
  <w:num w:numId="18" w16cid:durableId="454762065">
    <w:abstractNumId w:val="11"/>
  </w:num>
  <w:num w:numId="19" w16cid:durableId="863253244">
    <w:abstractNumId w:val="7"/>
  </w:num>
  <w:num w:numId="20" w16cid:durableId="207449390">
    <w:abstractNumId w:val="24"/>
  </w:num>
  <w:num w:numId="21" w16cid:durableId="8064625">
    <w:abstractNumId w:val="1"/>
  </w:num>
  <w:num w:numId="22" w16cid:durableId="1741248279">
    <w:abstractNumId w:val="27"/>
  </w:num>
  <w:num w:numId="23" w16cid:durableId="880820032">
    <w:abstractNumId w:val="20"/>
  </w:num>
  <w:num w:numId="24" w16cid:durableId="1731538583">
    <w:abstractNumId w:val="9"/>
  </w:num>
  <w:num w:numId="25" w16cid:durableId="143788109">
    <w:abstractNumId w:val="21"/>
  </w:num>
  <w:num w:numId="26" w16cid:durableId="2005274514">
    <w:abstractNumId w:val="15"/>
  </w:num>
  <w:num w:numId="27" w16cid:durableId="1180504640">
    <w:abstractNumId w:val="4"/>
  </w:num>
  <w:num w:numId="28" w16cid:durableId="163319885">
    <w:abstractNumId w:val="6"/>
  </w:num>
  <w:num w:numId="29" w16cid:durableId="2040735582">
    <w:abstractNumId w:val="31"/>
  </w:num>
  <w:num w:numId="30" w16cid:durableId="1268198125">
    <w:abstractNumId w:val="2"/>
  </w:num>
  <w:num w:numId="31" w16cid:durableId="237448260">
    <w:abstractNumId w:val="5"/>
  </w:num>
  <w:num w:numId="32" w16cid:durableId="11504370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4"/>
    <w:rsid w:val="0006682C"/>
    <w:rsid w:val="000A51DC"/>
    <w:rsid w:val="000B384A"/>
    <w:rsid w:val="000C2813"/>
    <w:rsid w:val="000D2496"/>
    <w:rsid w:val="00157249"/>
    <w:rsid w:val="00187C56"/>
    <w:rsid w:val="001E6D0C"/>
    <w:rsid w:val="00202341"/>
    <w:rsid w:val="00223046"/>
    <w:rsid w:val="00232695"/>
    <w:rsid w:val="00272EF1"/>
    <w:rsid w:val="002838CA"/>
    <w:rsid w:val="002845CB"/>
    <w:rsid w:val="00290A40"/>
    <w:rsid w:val="002D3A46"/>
    <w:rsid w:val="00350926"/>
    <w:rsid w:val="00354878"/>
    <w:rsid w:val="004940F8"/>
    <w:rsid w:val="0049472F"/>
    <w:rsid w:val="00494FF2"/>
    <w:rsid w:val="004F5088"/>
    <w:rsid w:val="00510AAB"/>
    <w:rsid w:val="005148DA"/>
    <w:rsid w:val="00555CD5"/>
    <w:rsid w:val="00556D28"/>
    <w:rsid w:val="005E2B29"/>
    <w:rsid w:val="0061371F"/>
    <w:rsid w:val="00622989"/>
    <w:rsid w:val="00636F3B"/>
    <w:rsid w:val="00654174"/>
    <w:rsid w:val="00662272"/>
    <w:rsid w:val="006E5293"/>
    <w:rsid w:val="00714929"/>
    <w:rsid w:val="00732257"/>
    <w:rsid w:val="00763061"/>
    <w:rsid w:val="00780FE2"/>
    <w:rsid w:val="0083625A"/>
    <w:rsid w:val="008B44D2"/>
    <w:rsid w:val="008B5D0D"/>
    <w:rsid w:val="008C7441"/>
    <w:rsid w:val="00902CE8"/>
    <w:rsid w:val="00936C7B"/>
    <w:rsid w:val="00943BF0"/>
    <w:rsid w:val="0095627E"/>
    <w:rsid w:val="00957192"/>
    <w:rsid w:val="00971310"/>
    <w:rsid w:val="009967B4"/>
    <w:rsid w:val="009A1209"/>
    <w:rsid w:val="009A440B"/>
    <w:rsid w:val="009C79DE"/>
    <w:rsid w:val="009E01E7"/>
    <w:rsid w:val="00A25CD1"/>
    <w:rsid w:val="00A27335"/>
    <w:rsid w:val="00A75201"/>
    <w:rsid w:val="00B311C0"/>
    <w:rsid w:val="00BB1A2D"/>
    <w:rsid w:val="00BC34B6"/>
    <w:rsid w:val="00BE533F"/>
    <w:rsid w:val="00C1102E"/>
    <w:rsid w:val="00C45646"/>
    <w:rsid w:val="00C51663"/>
    <w:rsid w:val="00D948A6"/>
    <w:rsid w:val="00DB4ED5"/>
    <w:rsid w:val="00DD10AA"/>
    <w:rsid w:val="00DD3CBA"/>
    <w:rsid w:val="00E14AD6"/>
    <w:rsid w:val="00ED1675"/>
    <w:rsid w:val="00EE0393"/>
    <w:rsid w:val="00F01446"/>
    <w:rsid w:val="00F0201B"/>
    <w:rsid w:val="00F67957"/>
    <w:rsid w:val="00F76F01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6E2"/>
  <w15:chartTrackingRefBased/>
  <w15:docId w15:val="{44A3CE61-9201-4614-952C-D8D6543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2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12</cp:revision>
  <dcterms:created xsi:type="dcterms:W3CDTF">2021-04-06T15:14:00Z</dcterms:created>
  <dcterms:modified xsi:type="dcterms:W3CDTF">2023-10-02T19:02:00Z</dcterms:modified>
</cp:coreProperties>
</file>